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086" w:rsidRDefault="00D50086" w:rsidP="00D500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Саха (Якутия)</w:t>
      </w:r>
    </w:p>
    <w:p w:rsidR="00D50086" w:rsidRDefault="00D50086" w:rsidP="00D5008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Государственное казенное образовательное учреждение РС (Я)</w:t>
      </w:r>
    </w:p>
    <w:p w:rsidR="00D50086" w:rsidRDefault="00D50086" w:rsidP="00D5008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«Республиканская специальная (коррекционная) школа-интернат»</w:t>
      </w:r>
    </w:p>
    <w:p w:rsidR="00D50086" w:rsidRDefault="00D50086" w:rsidP="00D500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086" w:rsidRDefault="00D50086" w:rsidP="00D500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Рассмотрено на заседании МО</w:t>
      </w:r>
    </w:p>
    <w:p w:rsidR="00D50086" w:rsidRDefault="00D50086" w:rsidP="00D50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 от_________ 2022 г.</w:t>
      </w:r>
    </w:p>
    <w:p w:rsidR="00D50086" w:rsidRDefault="00D50086" w:rsidP="00D500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Рекомендовано к утверждению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«Согласовано»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«Утверждено»</w:t>
      </w:r>
    </w:p>
    <w:p w:rsidR="00D50086" w:rsidRDefault="00D50086" w:rsidP="00D50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Замдиректора по УМР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ГКОУ РС (Я) «РС(К)ШИ»</w:t>
      </w:r>
    </w:p>
    <w:p w:rsidR="00D50086" w:rsidRDefault="00D50086" w:rsidP="00D50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 Алексеев Е.И.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 Дьячковская Л.Н.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 Мартынова Т.Ф.</w:t>
      </w:r>
    </w:p>
    <w:p w:rsidR="00D50086" w:rsidRDefault="00D50086" w:rsidP="00D50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 2022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«____» _______ 2022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«____»_______________ 2022 г.</w:t>
      </w:r>
    </w:p>
    <w:p w:rsidR="00D50086" w:rsidRDefault="00D50086" w:rsidP="00D50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086" w:rsidRDefault="00D50086" w:rsidP="00D50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086" w:rsidRDefault="00D50086" w:rsidP="00D50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086" w:rsidRDefault="00D50086" w:rsidP="00D50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086" w:rsidRDefault="00D50086" w:rsidP="00D50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086" w:rsidRDefault="00D50086" w:rsidP="00D5008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Адаптированная рабочая программа</w:t>
      </w:r>
    </w:p>
    <w:p w:rsidR="00D50086" w:rsidRDefault="00D50086" w:rsidP="00D5008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0086" w:rsidRDefault="00D50086" w:rsidP="00D5008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предмету: Русский язык</w:t>
      </w:r>
    </w:p>
    <w:p w:rsidR="00D50086" w:rsidRDefault="00D50086" w:rsidP="00D5008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(в неделю 4 часа, 136 часов в год)</w:t>
      </w:r>
    </w:p>
    <w:p w:rsidR="00D50086" w:rsidRDefault="00D50086" w:rsidP="00D5008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 «б» класс</w:t>
      </w:r>
    </w:p>
    <w:p w:rsidR="00D50086" w:rsidRDefault="00D50086" w:rsidP="00D50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086" w:rsidRDefault="00D50086" w:rsidP="00D50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086" w:rsidRDefault="00D50086" w:rsidP="00D500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Составитель: учитель – Багардынов Дьулус Станиславович</w:t>
      </w:r>
    </w:p>
    <w:p w:rsidR="00D50086" w:rsidRDefault="00D50086" w:rsidP="00D50086">
      <w:pPr>
        <w:tabs>
          <w:tab w:val="left" w:pos="1418"/>
          <w:tab w:val="left" w:pos="14175"/>
        </w:tabs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086" w:rsidRDefault="00D50086" w:rsidP="00D50086">
      <w:pPr>
        <w:tabs>
          <w:tab w:val="left" w:pos="1418"/>
          <w:tab w:val="left" w:pos="14175"/>
        </w:tabs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086" w:rsidRDefault="00D50086" w:rsidP="00D50086">
      <w:pPr>
        <w:pStyle w:val="a5"/>
        <w:widowControl w:val="0"/>
        <w:overflowPunct w:val="0"/>
        <w:autoSpaceDE w:val="0"/>
        <w:autoSpaceDN w:val="0"/>
        <w:adjustRightInd w:val="0"/>
        <w:spacing w:line="240" w:lineRule="auto"/>
        <w:ind w:left="851" w:right="-2"/>
        <w:rPr>
          <w:rStyle w:val="FontStyle43"/>
        </w:rPr>
      </w:pPr>
      <w:r w:rsidRPr="00062D64">
        <w:rPr>
          <w:rStyle w:val="FontStyle43"/>
        </w:rPr>
        <w:t>.</w:t>
      </w:r>
    </w:p>
    <w:p w:rsidR="00D50086" w:rsidRDefault="00D50086" w:rsidP="00D50086">
      <w:pPr>
        <w:pStyle w:val="a5"/>
        <w:widowControl w:val="0"/>
        <w:overflowPunct w:val="0"/>
        <w:autoSpaceDE w:val="0"/>
        <w:autoSpaceDN w:val="0"/>
        <w:adjustRightInd w:val="0"/>
        <w:spacing w:line="240" w:lineRule="auto"/>
        <w:ind w:left="851" w:right="-2"/>
        <w:rPr>
          <w:rStyle w:val="FontStyle43"/>
        </w:rPr>
      </w:pPr>
    </w:p>
    <w:p w:rsidR="00D50086" w:rsidRDefault="00D50086" w:rsidP="00D50086">
      <w:pPr>
        <w:pStyle w:val="a5"/>
        <w:widowControl w:val="0"/>
        <w:overflowPunct w:val="0"/>
        <w:autoSpaceDE w:val="0"/>
        <w:autoSpaceDN w:val="0"/>
        <w:adjustRightInd w:val="0"/>
        <w:spacing w:line="240" w:lineRule="auto"/>
        <w:ind w:left="851" w:right="-2"/>
        <w:rPr>
          <w:rStyle w:val="FontStyle43"/>
        </w:rPr>
      </w:pPr>
    </w:p>
    <w:p w:rsidR="00D50086" w:rsidRDefault="00D50086" w:rsidP="00D50086">
      <w:pPr>
        <w:pStyle w:val="a5"/>
        <w:widowControl w:val="0"/>
        <w:overflowPunct w:val="0"/>
        <w:autoSpaceDE w:val="0"/>
        <w:autoSpaceDN w:val="0"/>
        <w:adjustRightInd w:val="0"/>
        <w:spacing w:line="240" w:lineRule="auto"/>
        <w:ind w:left="851" w:right="-2"/>
        <w:rPr>
          <w:rStyle w:val="FontStyle43"/>
        </w:rPr>
      </w:pPr>
    </w:p>
    <w:p w:rsidR="00D50086" w:rsidRDefault="00D50086" w:rsidP="00D50086">
      <w:pPr>
        <w:pStyle w:val="a5"/>
        <w:widowControl w:val="0"/>
        <w:overflowPunct w:val="0"/>
        <w:autoSpaceDE w:val="0"/>
        <w:autoSpaceDN w:val="0"/>
        <w:adjustRightInd w:val="0"/>
        <w:spacing w:line="240" w:lineRule="auto"/>
        <w:ind w:left="851" w:right="-2"/>
        <w:rPr>
          <w:rStyle w:val="FontStyle43"/>
        </w:rPr>
      </w:pPr>
    </w:p>
    <w:p w:rsidR="00D50086" w:rsidRDefault="00D50086" w:rsidP="00D50086">
      <w:pPr>
        <w:pStyle w:val="a5"/>
        <w:widowControl w:val="0"/>
        <w:overflowPunct w:val="0"/>
        <w:autoSpaceDE w:val="0"/>
        <w:autoSpaceDN w:val="0"/>
        <w:adjustRightInd w:val="0"/>
        <w:spacing w:line="240" w:lineRule="auto"/>
        <w:ind w:left="851" w:right="-2"/>
        <w:rPr>
          <w:rStyle w:val="FontStyle43"/>
        </w:rPr>
      </w:pPr>
    </w:p>
    <w:p w:rsidR="00D50086" w:rsidRDefault="00D50086" w:rsidP="00D50086">
      <w:pPr>
        <w:pStyle w:val="a5"/>
        <w:widowControl w:val="0"/>
        <w:overflowPunct w:val="0"/>
        <w:autoSpaceDE w:val="0"/>
        <w:autoSpaceDN w:val="0"/>
        <w:adjustRightInd w:val="0"/>
        <w:spacing w:line="240" w:lineRule="auto"/>
        <w:ind w:left="851" w:right="-2"/>
        <w:rPr>
          <w:rStyle w:val="FontStyle43"/>
        </w:rPr>
      </w:pPr>
    </w:p>
    <w:p w:rsidR="00D50086" w:rsidRDefault="00D50086" w:rsidP="00D50086">
      <w:pPr>
        <w:pStyle w:val="a5"/>
        <w:widowControl w:val="0"/>
        <w:overflowPunct w:val="0"/>
        <w:autoSpaceDE w:val="0"/>
        <w:autoSpaceDN w:val="0"/>
        <w:adjustRightInd w:val="0"/>
        <w:spacing w:line="240" w:lineRule="auto"/>
        <w:ind w:left="851" w:right="-2"/>
        <w:rPr>
          <w:rStyle w:val="FontStyle43"/>
        </w:rPr>
      </w:pPr>
    </w:p>
    <w:p w:rsidR="00D50086" w:rsidRDefault="00D50086" w:rsidP="00D50086">
      <w:pPr>
        <w:pStyle w:val="a5"/>
        <w:widowControl w:val="0"/>
        <w:overflowPunct w:val="0"/>
        <w:autoSpaceDE w:val="0"/>
        <w:autoSpaceDN w:val="0"/>
        <w:adjustRightInd w:val="0"/>
        <w:spacing w:line="240" w:lineRule="auto"/>
        <w:ind w:left="851" w:right="-2"/>
        <w:rPr>
          <w:rStyle w:val="FontStyle43"/>
        </w:rPr>
      </w:pPr>
    </w:p>
    <w:p w:rsidR="00D50086" w:rsidRDefault="00D50086" w:rsidP="00D50086">
      <w:pPr>
        <w:pStyle w:val="a5"/>
        <w:widowControl w:val="0"/>
        <w:overflowPunct w:val="0"/>
        <w:autoSpaceDE w:val="0"/>
        <w:autoSpaceDN w:val="0"/>
        <w:adjustRightInd w:val="0"/>
        <w:spacing w:line="240" w:lineRule="auto"/>
        <w:ind w:left="851" w:right="-2"/>
        <w:rPr>
          <w:rStyle w:val="FontStyle43"/>
        </w:rPr>
      </w:pPr>
    </w:p>
    <w:p w:rsidR="00D50086" w:rsidRPr="00606A85" w:rsidRDefault="00D50086" w:rsidP="00D50086">
      <w:pPr>
        <w:tabs>
          <w:tab w:val="num" w:pos="-426"/>
          <w:tab w:val="left" w:pos="9288"/>
        </w:tabs>
        <w:spacing w:after="0"/>
        <w:ind w:right="283"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6A85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</w:t>
      </w:r>
    </w:p>
    <w:p w:rsidR="00D50086" w:rsidRPr="00606A85" w:rsidRDefault="00D50086" w:rsidP="00D5008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Arial" w:hAnsi="Times New Roman" w:cs="Times New Roman"/>
          <w:sz w:val="24"/>
          <w:szCs w:val="24"/>
        </w:rPr>
        <w:t>ЛИЧНОСТНЫЕ РЕЗУЛЬТАТЫ</w:t>
      </w:r>
    </w:p>
    <w:p w:rsidR="00D50086" w:rsidRPr="00606A85" w:rsidRDefault="00D50086" w:rsidP="00D5008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Личностные результаты освоения Примерной рабочей программы по русскому языку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50086" w:rsidRPr="00606A85" w:rsidRDefault="00D50086" w:rsidP="00D5008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D50086" w:rsidRPr="00606A85" w:rsidRDefault="00D50086" w:rsidP="00D5008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Патриотического воспитания:</w:t>
      </w:r>
    </w:p>
    <w:p w:rsidR="00D50086" w:rsidRPr="00606A85" w:rsidRDefault="00D50086" w:rsidP="00D5008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D50086" w:rsidRPr="00606A85" w:rsidRDefault="00D50086" w:rsidP="00D5008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Гражданского воспитания:</w:t>
      </w:r>
    </w:p>
    <w:p w:rsidR="00D50086" w:rsidRPr="00606A85" w:rsidRDefault="00D50086" w:rsidP="00D50086">
      <w:pPr>
        <w:spacing w:after="0" w:line="240" w:lineRule="auto"/>
        <w:ind w:right="6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волонтёрство).</w:t>
      </w:r>
    </w:p>
    <w:p w:rsidR="00D50086" w:rsidRPr="00606A85" w:rsidRDefault="00D50086" w:rsidP="00D5008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Духовно-нравственного воспитания:</w:t>
      </w:r>
    </w:p>
    <w:p w:rsidR="00D50086" w:rsidRPr="00606A85" w:rsidRDefault="00D50086" w:rsidP="00D50086">
      <w:pPr>
        <w:spacing w:after="0" w:line="240" w:lineRule="auto"/>
        <w:ind w:right="6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D50086" w:rsidRPr="00606A85" w:rsidRDefault="00D50086" w:rsidP="00D5008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Эстетического воспитания:</w:t>
      </w:r>
    </w:p>
    <w:p w:rsidR="00D50086" w:rsidRPr="00606A85" w:rsidRDefault="00D50086" w:rsidP="00D50086">
      <w:pPr>
        <w:spacing w:after="0" w:line="240" w:lineRule="auto"/>
        <w:ind w:right="6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 xml:space="preserve"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</w:t>
      </w:r>
      <w:r w:rsidRPr="00606A85">
        <w:rPr>
          <w:rFonts w:ascii="Times New Roman" w:eastAsia="Times New Roman" w:hAnsi="Times New Roman" w:cs="Times New Roman"/>
          <w:sz w:val="24"/>
          <w:szCs w:val="24"/>
        </w:rPr>
        <w:lastRenderedPageBreak/>
        <w:t>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D50086" w:rsidRPr="00606A85" w:rsidRDefault="00D50086" w:rsidP="00D5008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Ценности научного познания:</w:t>
      </w:r>
    </w:p>
    <w:p w:rsidR="00D50086" w:rsidRPr="00606A85" w:rsidRDefault="00D50086" w:rsidP="00D5008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человека,­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чтения­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D50086" w:rsidRPr="00606A85" w:rsidRDefault="00D50086" w:rsidP="00D5008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D50086" w:rsidRPr="00606A85" w:rsidRDefault="00D50086" w:rsidP="00D5008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D50086" w:rsidRPr="00606A85" w:rsidRDefault="00D50086" w:rsidP="00D5008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умение принимать себя и других, не осуждая;</w:t>
      </w:r>
    </w:p>
    <w:p w:rsidR="00D50086" w:rsidRPr="00606A85" w:rsidRDefault="00D50086" w:rsidP="00D5008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человека.</w:t>
      </w:r>
    </w:p>
    <w:p w:rsidR="00D50086" w:rsidRPr="00606A85" w:rsidRDefault="00D50086" w:rsidP="00D5008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Трудового воспитания:</w:t>
      </w:r>
    </w:p>
    <w:p w:rsidR="00D50086" w:rsidRPr="00606A85" w:rsidRDefault="00D50086" w:rsidP="00D5008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D50086" w:rsidRPr="00606A85" w:rsidRDefault="00D50086" w:rsidP="00D5008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интерес  к  практическому  изучению  профессий  и  труда различного  рода, в том числе на основе применения изучае­мого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D50086" w:rsidRPr="00606A85" w:rsidRDefault="00D50086" w:rsidP="00D5008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Экологического воспитания:</w:t>
      </w:r>
    </w:p>
    <w:p w:rsidR="00D50086" w:rsidRPr="00606A85" w:rsidRDefault="00D50086" w:rsidP="00D5008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D50086" w:rsidRPr="00606A85" w:rsidRDefault="00D50086" w:rsidP="00D50086">
      <w:pPr>
        <w:spacing w:after="0" w:line="240" w:lineRule="auto"/>
        <w:ind w:right="6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D50086" w:rsidRPr="00606A85" w:rsidRDefault="00D50086" w:rsidP="00D50086">
      <w:pPr>
        <w:spacing w:after="0" w:line="240" w:lineRule="auto"/>
        <w:ind w:right="6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Адаптации обучающегося к изменяющимся условиям социальной и природной среды:</w:t>
      </w:r>
    </w:p>
    <w:p w:rsidR="00D50086" w:rsidRPr="00606A85" w:rsidRDefault="00D50086" w:rsidP="00D50086">
      <w:pPr>
        <w:spacing w:after="0" w:line="240" w:lineRule="auto"/>
        <w:ind w:right="6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D50086" w:rsidRPr="00606A85" w:rsidRDefault="00D50086" w:rsidP="00D50086">
      <w:pPr>
        <w:spacing w:after="0" w:line="240" w:lineRule="auto"/>
        <w:ind w:right="6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потребность во взаимодействии в условиях неопределённости,­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D50086" w:rsidRPr="00606A85" w:rsidRDefault="00D50086" w:rsidP="00D50086">
      <w:pPr>
        <w:spacing w:after="0" w:line="240" w:lineRule="auto"/>
        <w:ind w:right="6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:rsidR="00D50086" w:rsidRDefault="00D50086" w:rsidP="00D50086">
      <w:pPr>
        <w:spacing w:after="0" w:line="240" w:lineRule="auto"/>
        <w:ind w:firstLine="284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50086" w:rsidRPr="00606A85" w:rsidRDefault="00D50086" w:rsidP="00D5008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Arial" w:hAnsi="Times New Roman" w:cs="Times New Roman"/>
          <w:sz w:val="24"/>
          <w:szCs w:val="24"/>
        </w:rPr>
        <w:t>МЕТАПРЕДМЕТНЫЕ РЕЗУЛЬТАТЫ</w:t>
      </w:r>
    </w:p>
    <w:p w:rsidR="00D50086" w:rsidRPr="00606A85" w:rsidRDefault="00D50086" w:rsidP="00D5008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Arial" w:hAnsi="Times New Roman" w:cs="Times New Roman"/>
          <w:sz w:val="24"/>
          <w:szCs w:val="24"/>
        </w:rPr>
        <w:t>1. Овладение универсальными познавательными действиями</w:t>
      </w:r>
    </w:p>
    <w:p w:rsidR="00D50086" w:rsidRPr="00606A85" w:rsidRDefault="00D50086" w:rsidP="00D5008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Базовые логические действия:</w:t>
      </w:r>
    </w:p>
    <w:p w:rsidR="00D50086" w:rsidRPr="00606A85" w:rsidRDefault="00D50086" w:rsidP="00D5008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выявлять и характеризовать существенные признаки языковых единиц, языковых явлений и процессов;</w:t>
      </w:r>
    </w:p>
    <w:p w:rsidR="00D50086" w:rsidRPr="00606A85" w:rsidRDefault="00D50086" w:rsidP="00D5008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D50086" w:rsidRPr="00606A85" w:rsidRDefault="00D50086" w:rsidP="00D5008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D50086" w:rsidRPr="00606A85" w:rsidRDefault="00D50086" w:rsidP="00D5008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выявлять дефицит информации текста, необходимой для решения поставленной учебной задачи;</w:t>
      </w:r>
    </w:p>
    <w:p w:rsidR="00D50086" w:rsidRPr="00606A85" w:rsidRDefault="00D50086" w:rsidP="00D5008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D50086" w:rsidRPr="00606A85" w:rsidRDefault="00D50086" w:rsidP="00D5008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оптимальный­ вариант с учётом самостоятельно выделенных критериев.</w:t>
      </w:r>
    </w:p>
    <w:p w:rsidR="00D50086" w:rsidRPr="00606A85" w:rsidRDefault="00D50086" w:rsidP="00D5008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Базовые исследовательские действия:</w:t>
      </w:r>
    </w:p>
    <w:p w:rsidR="00D50086" w:rsidRPr="00606A85" w:rsidRDefault="00D50086" w:rsidP="00D5008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использовать вопросы как исследовательский инструмент познания в языковом образовании;</w:t>
      </w:r>
    </w:p>
    <w:p w:rsidR="00D50086" w:rsidRPr="00606A85" w:rsidRDefault="00D50086" w:rsidP="00D5008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D50086" w:rsidRPr="00606A85" w:rsidRDefault="00D50086" w:rsidP="00D5008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 составлять алгоритм действий и использовать его для решения учебных задач;</w:t>
      </w:r>
    </w:p>
    <w:p w:rsidR="00D50086" w:rsidRPr="00606A85" w:rsidRDefault="00D50086" w:rsidP="00D5008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lastRenderedPageBreak/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D50086" w:rsidRPr="00606A85" w:rsidRDefault="00D50086" w:rsidP="00D5008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0086" w:rsidRPr="00606A85" w:rsidRDefault="00D50086" w:rsidP="00D5008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оценивать на применимость и достоверность информацию, полученную в ходе лингвистического исследования (эксперимента); 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D50086" w:rsidRPr="00606A85" w:rsidRDefault="00D50086" w:rsidP="00D50086">
      <w:pPr>
        <w:spacing w:after="0" w:line="240" w:lineRule="auto"/>
        <w:ind w:right="6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прогнозировать возможное дальнейшее развитие языковых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D50086" w:rsidRPr="00606A85" w:rsidRDefault="00D50086" w:rsidP="00D5008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Работа с информацией:</w:t>
      </w:r>
    </w:p>
    <w:p w:rsidR="00D50086" w:rsidRPr="00606A85" w:rsidRDefault="00D50086" w:rsidP="00D50086">
      <w:pPr>
        <w:spacing w:after="0" w:line="240" w:lineRule="auto"/>
        <w:ind w:right="6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D50086" w:rsidRPr="00606A85" w:rsidRDefault="00D50086" w:rsidP="00D50086">
      <w:pPr>
        <w:spacing w:after="0" w:line="240" w:lineRule="auto"/>
        <w:ind w:right="6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D50086" w:rsidRPr="00606A85" w:rsidRDefault="00D50086" w:rsidP="00D50086">
      <w:pPr>
        <w:spacing w:after="0" w:line="240" w:lineRule="auto"/>
        <w:ind w:right="6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D50086" w:rsidRPr="00606A85" w:rsidRDefault="00D50086" w:rsidP="00D5008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D50086" w:rsidRPr="00606A85" w:rsidRDefault="00D50086" w:rsidP="00D50086">
      <w:pPr>
        <w:spacing w:after="0" w:line="240" w:lineRule="auto"/>
        <w:ind w:right="6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D50086" w:rsidRPr="00606A85" w:rsidRDefault="00D50086" w:rsidP="00D50086">
      <w:pPr>
        <w:spacing w:after="0" w:line="240" w:lineRule="auto"/>
        <w:ind w:right="6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D50086" w:rsidRPr="00606A85" w:rsidRDefault="00D50086" w:rsidP="00D50086">
      <w:pPr>
        <w:spacing w:after="0" w:line="240" w:lineRule="auto"/>
        <w:ind w:right="6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 xml:space="preserve">оценивать надёжность информации по критериям, предложенным учителем или сформулированным самостоятельно; </w:t>
      </w:r>
    </w:p>
    <w:p w:rsidR="00D50086" w:rsidRPr="00606A85" w:rsidRDefault="00D50086" w:rsidP="00D50086">
      <w:pPr>
        <w:spacing w:after="0" w:line="240" w:lineRule="auto"/>
        <w:ind w:right="6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эффективно запоминать и систематизировать информацию.</w:t>
      </w:r>
    </w:p>
    <w:p w:rsidR="00D50086" w:rsidRPr="00606A85" w:rsidRDefault="00D50086" w:rsidP="00D5008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Arial" w:hAnsi="Times New Roman" w:cs="Times New Roman"/>
          <w:sz w:val="24"/>
          <w:szCs w:val="24"/>
        </w:rPr>
        <w:t>2. Овладение универсальными коммуникативными действиями</w:t>
      </w:r>
    </w:p>
    <w:p w:rsidR="00D50086" w:rsidRPr="00606A85" w:rsidRDefault="00D50086" w:rsidP="00D5008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Общение:</w:t>
      </w:r>
    </w:p>
    <w:p w:rsidR="00D50086" w:rsidRPr="00606A85" w:rsidRDefault="00D50086" w:rsidP="00D5008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D50086" w:rsidRPr="00606A85" w:rsidRDefault="00D50086" w:rsidP="00D50086">
      <w:pPr>
        <w:spacing w:after="0" w:line="240" w:lineRule="auto"/>
        <w:ind w:right="6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знаков;</w:t>
      </w:r>
    </w:p>
    <w:p w:rsidR="00D50086" w:rsidRPr="00606A85" w:rsidRDefault="00D50086" w:rsidP="00D50086">
      <w:pPr>
        <w:spacing w:after="0" w:line="240" w:lineRule="auto"/>
        <w:ind w:right="6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знать и распознавать предпосылки конфликтных ситуаций и смягчать конфликты, вести переговоры;</w:t>
      </w:r>
    </w:p>
    <w:p w:rsidR="00D50086" w:rsidRPr="00606A85" w:rsidRDefault="00D50086" w:rsidP="00D50086">
      <w:pPr>
        <w:spacing w:after="0" w:line="240" w:lineRule="auto"/>
        <w:ind w:right="6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D50086" w:rsidRPr="00606A85" w:rsidRDefault="00D50086" w:rsidP="00D50086">
      <w:pPr>
        <w:numPr>
          <w:ilvl w:val="1"/>
          <w:numId w:val="1"/>
        </w:numPr>
        <w:tabs>
          <w:tab w:val="left" w:pos="47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D50086" w:rsidRPr="00606A85" w:rsidRDefault="00D50086" w:rsidP="00D5008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0086" w:rsidRPr="00606A85" w:rsidRDefault="00D50086" w:rsidP="00D5008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50086" w:rsidRPr="00606A85" w:rsidRDefault="00D50086" w:rsidP="00D5008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D50086" w:rsidRPr="00606A85" w:rsidRDefault="00D50086" w:rsidP="00D5008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D50086" w:rsidRPr="00606A85" w:rsidRDefault="00D50086" w:rsidP="00D5008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Совместная деятельность (сотрудничество):</w:t>
      </w:r>
    </w:p>
    <w:p w:rsidR="00D50086" w:rsidRPr="00606A85" w:rsidRDefault="00D50086" w:rsidP="00D5008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</w:t>
      </w:r>
      <w:r w:rsidRPr="00606A85">
        <w:rPr>
          <w:rFonts w:ascii="Times New Roman" w:eastAsia="Times New Roman" w:hAnsi="Times New Roman" w:cs="Times New Roman"/>
          <w:sz w:val="24"/>
          <w:szCs w:val="24"/>
        </w:rPr>
        <w:t xml:space="preserve">понимать и использовать преимущества командной и индивидуальной работы при решении конкретной проблемы, обосновывать  необходимость  применения  групповых  форм взаимодействия при решении поставленной задачи; </w:t>
      </w:r>
    </w:p>
    <w:p w:rsidR="00D50086" w:rsidRPr="00606A85" w:rsidRDefault="00D50086" w:rsidP="00D5008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совместной­ работы; уметь обобщать мнения нескольких людей, проявлять готовность руководить, выполнять поручения, подчиняться;</w:t>
      </w:r>
    </w:p>
    <w:p w:rsidR="00D50086" w:rsidRPr="00606A85" w:rsidRDefault="00D50086" w:rsidP="00D5008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D50086" w:rsidRPr="00606A85" w:rsidRDefault="00D50086" w:rsidP="00D5008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D50086" w:rsidRPr="00606A85" w:rsidRDefault="00D50086" w:rsidP="00D5008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D50086" w:rsidRPr="00606A85" w:rsidRDefault="00D50086" w:rsidP="00D50086">
      <w:pPr>
        <w:numPr>
          <w:ilvl w:val="0"/>
          <w:numId w:val="1"/>
        </w:numPr>
        <w:tabs>
          <w:tab w:val="left" w:pos="300"/>
        </w:tabs>
        <w:spacing w:after="0" w:line="240" w:lineRule="auto"/>
        <w:ind w:firstLine="284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6A85">
        <w:rPr>
          <w:rFonts w:ascii="Times New Roman" w:eastAsia="Arial" w:hAnsi="Times New Roman" w:cs="Times New Roman"/>
          <w:sz w:val="24"/>
          <w:szCs w:val="24"/>
        </w:rPr>
        <w:t>Овладение универсальными регулятивными действиями</w:t>
      </w:r>
    </w:p>
    <w:p w:rsidR="00D50086" w:rsidRPr="00606A85" w:rsidRDefault="00D50086" w:rsidP="00D5008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Самоорганизация:</w:t>
      </w:r>
    </w:p>
    <w:p w:rsidR="00D50086" w:rsidRPr="00606A85" w:rsidRDefault="00D50086" w:rsidP="00D5008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выявлять проблемы для решения в учебных и жизненных ситуациях;</w:t>
      </w:r>
    </w:p>
    <w:p w:rsidR="00D50086" w:rsidRPr="00606A85" w:rsidRDefault="00D50086" w:rsidP="00D5008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D50086" w:rsidRPr="00606A85" w:rsidRDefault="00D50086" w:rsidP="00D50086">
      <w:pPr>
        <w:spacing w:after="0" w:line="240" w:lineRule="auto"/>
        <w:ind w:right="6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50086" w:rsidRPr="00606A85" w:rsidRDefault="00D50086" w:rsidP="00D50086">
      <w:pPr>
        <w:spacing w:after="0" w:line="240" w:lineRule="auto"/>
        <w:ind w:right="6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самостоятельно составлять план действий, вносить необходимые коррективы в ходе его реализации;</w:t>
      </w:r>
    </w:p>
    <w:p w:rsidR="00D50086" w:rsidRPr="00606A85" w:rsidRDefault="00D50086" w:rsidP="00D5008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делать выбор и брать ответственность за решение.</w:t>
      </w:r>
    </w:p>
    <w:p w:rsidR="00D50086" w:rsidRPr="00606A85" w:rsidRDefault="00D50086" w:rsidP="00D5008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Самоконтроль (рефлексия):</w:t>
      </w:r>
    </w:p>
    <w:p w:rsidR="00D50086" w:rsidRPr="00606A85" w:rsidRDefault="00D50086" w:rsidP="00D50086">
      <w:pPr>
        <w:spacing w:after="0" w:line="240" w:lineRule="auto"/>
        <w:ind w:right="6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владеть разными способами самоконтроля (в том числе речевого), самомотивации и рефлексии;</w:t>
      </w:r>
    </w:p>
    <w:p w:rsidR="00D50086" w:rsidRPr="00606A85" w:rsidRDefault="00D50086" w:rsidP="00D50086">
      <w:pPr>
        <w:spacing w:after="0" w:line="240" w:lineRule="auto"/>
        <w:ind w:right="6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давать адекватную оценку учебной ситуации и предлагать план её изменения;</w:t>
      </w:r>
    </w:p>
    <w:p w:rsidR="00D50086" w:rsidRPr="00606A85" w:rsidRDefault="00D50086" w:rsidP="00D50086">
      <w:pPr>
        <w:spacing w:after="0" w:line="240" w:lineRule="auto"/>
        <w:ind w:right="6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D50086" w:rsidRPr="00606A85" w:rsidRDefault="00D50086" w:rsidP="00D50086">
      <w:pPr>
        <w:spacing w:after="0" w:line="240" w:lineRule="auto"/>
        <w:ind w:right="6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D50086" w:rsidRPr="00606A85" w:rsidRDefault="00D50086" w:rsidP="00D50086">
      <w:pPr>
        <w:spacing w:after="0" w:line="240" w:lineRule="auto"/>
        <w:ind w:right="6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Эмоциональный интеллект:</w:t>
      </w:r>
    </w:p>
    <w:p w:rsidR="00D50086" w:rsidRPr="00606A85" w:rsidRDefault="00D50086" w:rsidP="00D50086">
      <w:pPr>
        <w:spacing w:after="0" w:line="240" w:lineRule="auto"/>
        <w:ind w:right="6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развивать способность управлять собственными эмоциями и эмоциями других;</w:t>
      </w:r>
    </w:p>
    <w:p w:rsidR="00D50086" w:rsidRPr="00606A85" w:rsidRDefault="00D50086" w:rsidP="00D50086">
      <w:pPr>
        <w:spacing w:after="0" w:line="240" w:lineRule="auto"/>
        <w:ind w:right="6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D50086" w:rsidRPr="00606A85" w:rsidRDefault="00D50086" w:rsidP="00D5008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Принятие себя и других:</w:t>
      </w:r>
    </w:p>
    <w:p w:rsidR="00D50086" w:rsidRPr="00606A85" w:rsidRDefault="00D50086" w:rsidP="00D5008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осознанно относиться к другому человеку и его мнению;</w:t>
      </w:r>
    </w:p>
    <w:p w:rsidR="00D50086" w:rsidRPr="00606A85" w:rsidRDefault="00D50086" w:rsidP="00D5008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признавать своё и чужое право на ошибку;</w:t>
      </w:r>
    </w:p>
    <w:p w:rsidR="00D50086" w:rsidRPr="00606A85" w:rsidRDefault="00D50086" w:rsidP="00D5008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принимать себя и других, не осуждая;</w:t>
      </w:r>
    </w:p>
    <w:p w:rsidR="00D50086" w:rsidRPr="00606A85" w:rsidRDefault="00D50086" w:rsidP="00D5008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проявлять открытость;</w:t>
      </w:r>
    </w:p>
    <w:p w:rsidR="00D50086" w:rsidRPr="00606A85" w:rsidRDefault="00D50086" w:rsidP="00D5008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Times New Roman" w:hAnsi="Times New Roman" w:cs="Times New Roman"/>
          <w:sz w:val="24"/>
          <w:szCs w:val="24"/>
        </w:rPr>
        <w:t>осознавать невозможность контролировать всё вокруг.</w:t>
      </w:r>
    </w:p>
    <w:p w:rsidR="00D50086" w:rsidRDefault="00D50086" w:rsidP="00D50086">
      <w:pPr>
        <w:spacing w:after="0" w:line="240" w:lineRule="auto"/>
        <w:ind w:firstLine="284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50086" w:rsidRPr="00606A85" w:rsidRDefault="00D50086" w:rsidP="00D5008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85">
        <w:rPr>
          <w:rFonts w:ascii="Times New Roman" w:eastAsia="Arial" w:hAnsi="Times New Roman" w:cs="Times New Roman"/>
          <w:sz w:val="24"/>
          <w:szCs w:val="24"/>
        </w:rPr>
        <w:t>ПРЕДМЕТНЫЕ РЕЗУЛЬТАТЫ</w:t>
      </w:r>
    </w:p>
    <w:p w:rsidR="00D50086" w:rsidRPr="00606A85" w:rsidRDefault="00D50086" w:rsidP="00D5008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7</w:t>
      </w:r>
      <w:r w:rsidRPr="00606A85">
        <w:rPr>
          <w:rFonts w:ascii="Times New Roman" w:eastAsia="Arial" w:hAnsi="Times New Roman" w:cs="Times New Roman"/>
          <w:sz w:val="24"/>
          <w:szCs w:val="24"/>
        </w:rPr>
        <w:t xml:space="preserve"> КЛАСС</w:t>
      </w:r>
    </w:p>
    <w:p w:rsidR="00D50086" w:rsidRPr="005C5F7F" w:rsidRDefault="00D50086" w:rsidP="00D50086">
      <w:pPr>
        <w:spacing w:after="0" w:line="240" w:lineRule="auto"/>
        <w:ind w:left="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>Общие сведения о языке</w:t>
      </w:r>
    </w:p>
    <w:p w:rsidR="00D50086" w:rsidRPr="005C5F7F" w:rsidRDefault="00D50086" w:rsidP="00D50086">
      <w:pPr>
        <w:spacing w:after="0" w:line="240" w:lineRule="auto"/>
        <w:ind w:left="280" w:right="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Иметь представление о языке как развивающемся явлении. Осознавать взаимосвязь языка, культуры и истории народа (приводить примеры).</w:t>
      </w:r>
    </w:p>
    <w:p w:rsidR="00D50086" w:rsidRPr="005C5F7F" w:rsidRDefault="00D50086" w:rsidP="00D50086">
      <w:pPr>
        <w:spacing w:after="0" w:line="240" w:lineRule="auto"/>
        <w:ind w:left="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Arial" w:hAnsi="Times New Roman" w:cs="Times New Roman"/>
          <w:b/>
          <w:bCs/>
          <w:sz w:val="24"/>
          <w:szCs w:val="24"/>
        </w:rPr>
        <w:t>Язык и речь</w:t>
      </w:r>
    </w:p>
    <w:p w:rsidR="00D50086" w:rsidRPr="005C5F7F" w:rsidRDefault="00D50086" w:rsidP="00D50086">
      <w:pPr>
        <w:spacing w:after="0" w:line="240" w:lineRule="auto"/>
        <w:ind w:left="60"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популярной­ литературы (монолог-описание, монолог-рассуждение, монолог-повествование); выступать с научным сообщением.</w:t>
      </w:r>
    </w:p>
    <w:p w:rsidR="00D50086" w:rsidRPr="005C5F7F" w:rsidRDefault="00D50086" w:rsidP="00D50086">
      <w:pPr>
        <w:spacing w:after="0" w:line="240" w:lineRule="auto"/>
        <w:ind w:left="60" w:right="60"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D50086" w:rsidRPr="005C5F7F" w:rsidRDefault="00D50086" w:rsidP="00D50086">
      <w:pPr>
        <w:spacing w:after="0" w:line="240" w:lineRule="auto"/>
        <w:ind w:left="60" w:right="60"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Владеть различными видами диалога: диалог — запрос информации, диалог — сообщение информации.</w:t>
      </w:r>
    </w:p>
    <w:p w:rsidR="00D50086" w:rsidRPr="005C5F7F" w:rsidRDefault="00D50086" w:rsidP="00D50086">
      <w:pPr>
        <w:spacing w:after="0" w:line="240" w:lineRule="auto"/>
        <w:ind w:left="60" w:right="60"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Владеть различными видами аудирования (выборочное, детальное) публицистических текстов различных функционально-смысловых типов речи.</w:t>
      </w:r>
    </w:p>
    <w:p w:rsidR="00D50086" w:rsidRPr="005C5F7F" w:rsidRDefault="00D50086" w:rsidP="00D50086">
      <w:pPr>
        <w:spacing w:after="0" w:line="240" w:lineRule="auto"/>
        <w:ind w:left="60" w:right="60"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Владеть различными видами чтения: просмотровым, ознакомительным, изучающим, поисковым.</w:t>
      </w:r>
    </w:p>
    <w:p w:rsidR="00D50086" w:rsidRPr="005C5F7F" w:rsidRDefault="00D50086" w:rsidP="00D50086">
      <w:pPr>
        <w:spacing w:after="0" w:line="240" w:lineRule="auto"/>
        <w:ind w:left="60" w:right="60"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Устно пересказывать прослушанный или прочитанный текст объёмом не менее 120 слов.</w:t>
      </w:r>
    </w:p>
    <w:p w:rsidR="00D50086" w:rsidRPr="005C5F7F" w:rsidRDefault="00D50086" w:rsidP="00D50086">
      <w:pPr>
        <w:spacing w:after="0" w:line="240" w:lineRule="auto"/>
        <w:ind w:left="3" w:right="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— не менее 200 слов).</w:t>
      </w:r>
    </w:p>
    <w:p w:rsidR="00D50086" w:rsidRPr="005C5F7F" w:rsidRDefault="00D50086" w:rsidP="00D50086">
      <w:pPr>
        <w:spacing w:after="0" w:line="240" w:lineRule="auto"/>
        <w:ind w:left="3" w:right="60"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Осуществлять адекватный выбор языковых средств для со­ здания высказывания в соответствии с целью, темой и коммуникативным замыслом.</w:t>
      </w:r>
    </w:p>
    <w:p w:rsidR="00D50086" w:rsidRPr="005C5F7F" w:rsidRDefault="00D50086" w:rsidP="00D50086">
      <w:pPr>
        <w:spacing w:after="0" w:line="240" w:lineRule="auto"/>
        <w:ind w:left="3" w:right="60"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110—120 слов; словарного диктанта объёмом 25—30 слов; диктанта на основе связного текста объёмом 110—120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 вила речевого этикета.</w:t>
      </w:r>
    </w:p>
    <w:p w:rsidR="00D50086" w:rsidRPr="005C5F7F" w:rsidRDefault="00D50086" w:rsidP="00D50086">
      <w:pPr>
        <w:spacing w:after="0" w:line="240" w:lineRule="auto"/>
        <w:ind w:lef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Arial" w:hAnsi="Times New Roman" w:cs="Times New Roman"/>
          <w:b/>
          <w:bCs/>
          <w:sz w:val="24"/>
          <w:szCs w:val="24"/>
        </w:rPr>
        <w:t>Текст</w:t>
      </w:r>
    </w:p>
    <w:p w:rsidR="00D50086" w:rsidRPr="005C5F7F" w:rsidRDefault="00D50086" w:rsidP="00D50086">
      <w:pPr>
        <w:spacing w:after="0" w:line="240" w:lineRule="auto"/>
        <w:ind w:left="3" w:right="60" w:firstLine="2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Анализировать текст с точки зрения его соответствия основным признакам; выявлять его структуру, особенности абзацного­ членения, языковые средства выразительности в тексте: фонетические (звукопись), словообразовательные, лексические.</w:t>
      </w:r>
    </w:p>
    <w:p w:rsidR="00D50086" w:rsidRPr="005C5F7F" w:rsidRDefault="00D50086" w:rsidP="00D50086">
      <w:pPr>
        <w:spacing w:after="0" w:line="240" w:lineRule="auto"/>
        <w:ind w:left="3" w:right="60" w:firstLine="2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D50086" w:rsidRPr="005C5F7F" w:rsidRDefault="00D50086" w:rsidP="00D50086">
      <w:pPr>
        <w:spacing w:after="0" w:line="240" w:lineRule="auto"/>
        <w:ind w:left="3" w:right="60" w:firstLine="2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Выявлять лексические и грамматические средства связи предложений и частей текста.</w:t>
      </w:r>
    </w:p>
    <w:p w:rsidR="00D50086" w:rsidRPr="005C5F7F" w:rsidRDefault="00D50086" w:rsidP="00D50086">
      <w:pPr>
        <w:spacing w:after="0" w:line="240" w:lineRule="auto"/>
        <w:ind w:left="22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Создавать  тексты  различных  функционально-смысловых типов 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D50086" w:rsidRPr="005C5F7F" w:rsidRDefault="00D50086" w:rsidP="00D50086">
      <w:pPr>
        <w:spacing w:after="0" w:line="240" w:lineRule="auto"/>
        <w:ind w:left="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50086" w:rsidRPr="005C5F7F" w:rsidRDefault="00D50086" w:rsidP="00D50086">
      <w:pPr>
        <w:spacing w:after="0" w:line="240" w:lineRule="auto"/>
        <w:ind w:left="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Представлять сообщение на заданную тему в виде презентации.</w:t>
      </w:r>
    </w:p>
    <w:p w:rsidR="00D50086" w:rsidRPr="005C5F7F" w:rsidRDefault="00D50086" w:rsidP="00D50086">
      <w:pPr>
        <w:spacing w:after="0" w:line="240" w:lineRule="auto"/>
        <w:ind w:left="60"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D50086" w:rsidRPr="005C5F7F" w:rsidRDefault="00D50086" w:rsidP="00D50086">
      <w:pPr>
        <w:spacing w:after="0" w:line="240" w:lineRule="auto"/>
        <w:ind w:left="60"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D50086" w:rsidRPr="005C5F7F" w:rsidRDefault="00D50086" w:rsidP="00D50086">
      <w:pPr>
        <w:spacing w:after="0" w:line="240" w:lineRule="auto"/>
        <w:ind w:left="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Arial" w:hAnsi="Times New Roman" w:cs="Times New Roman"/>
          <w:b/>
          <w:bCs/>
          <w:sz w:val="24"/>
          <w:szCs w:val="24"/>
        </w:rPr>
        <w:t>Функциональные разновидности языка</w:t>
      </w:r>
    </w:p>
    <w:p w:rsidR="00D50086" w:rsidRPr="005C5F7F" w:rsidRDefault="00D50086" w:rsidP="00D50086">
      <w:pPr>
        <w:spacing w:after="0" w:line="240" w:lineRule="auto"/>
        <w:ind w:left="60"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D50086" w:rsidRPr="005C5F7F" w:rsidRDefault="00D50086" w:rsidP="00D50086">
      <w:pPr>
        <w:spacing w:after="0" w:line="240" w:lineRule="auto"/>
        <w:ind w:left="60"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D50086" w:rsidRPr="005C5F7F" w:rsidRDefault="00D50086" w:rsidP="00D50086">
      <w:pPr>
        <w:spacing w:after="0" w:line="240" w:lineRule="auto"/>
        <w:ind w:left="60"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D50086" w:rsidRPr="005C5F7F" w:rsidRDefault="00D50086" w:rsidP="00D50086">
      <w:pPr>
        <w:spacing w:after="0" w:line="240" w:lineRule="auto"/>
        <w:ind w:left="60"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Владеть нормами построения текстов публицистического стиля.</w:t>
      </w:r>
    </w:p>
    <w:p w:rsidR="00D50086" w:rsidRPr="005C5F7F" w:rsidRDefault="00D50086" w:rsidP="00D50086">
      <w:pPr>
        <w:spacing w:after="0" w:line="240" w:lineRule="auto"/>
        <w:ind w:left="60"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D50086" w:rsidRPr="005C5F7F" w:rsidRDefault="00D50086" w:rsidP="00D500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0086" w:rsidRPr="005C5F7F" w:rsidRDefault="00D50086" w:rsidP="00D50086">
      <w:pPr>
        <w:spacing w:after="0" w:line="240" w:lineRule="auto"/>
        <w:ind w:left="60"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D50086" w:rsidRPr="005C5F7F" w:rsidRDefault="00D50086" w:rsidP="00D500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0086" w:rsidRPr="005C5F7F" w:rsidRDefault="00D50086" w:rsidP="00D50086">
      <w:pPr>
        <w:spacing w:after="0" w:line="240" w:lineRule="auto"/>
        <w:ind w:left="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Arial" w:hAnsi="Times New Roman" w:cs="Times New Roman"/>
          <w:b/>
          <w:bCs/>
          <w:sz w:val="24"/>
          <w:szCs w:val="24"/>
        </w:rPr>
        <w:t>СИСТЕМА ЯЗЫКА</w:t>
      </w:r>
    </w:p>
    <w:p w:rsidR="00D50086" w:rsidRPr="005C5F7F" w:rsidRDefault="00D50086" w:rsidP="00D50086">
      <w:pPr>
        <w:spacing w:after="0" w:line="240" w:lineRule="auto"/>
        <w:ind w:left="60"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D50086" w:rsidRPr="005C5F7F" w:rsidRDefault="00D50086" w:rsidP="00D50086">
      <w:pPr>
        <w:spacing w:after="0" w:line="240" w:lineRule="auto"/>
        <w:ind w:right="60"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Использовать знания по морфемике и словообразованию при выполнении языкового анализа различных видов и в практике правописания. 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D50086" w:rsidRPr="005C5F7F" w:rsidRDefault="00D50086" w:rsidP="00D500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0086" w:rsidRPr="005C5F7F" w:rsidRDefault="00D50086" w:rsidP="00D50086">
      <w:pPr>
        <w:spacing w:after="0" w:line="240" w:lineRule="auto"/>
        <w:ind w:right="60"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D50086" w:rsidRPr="005C5F7F" w:rsidRDefault="00D50086" w:rsidP="00D50086">
      <w:pPr>
        <w:spacing w:after="0" w:line="240" w:lineRule="auto"/>
        <w:ind w:right="60"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D50086" w:rsidRPr="005C5F7F" w:rsidRDefault="00D50086" w:rsidP="00D50086">
      <w:pPr>
        <w:spacing w:after="0" w:line="240" w:lineRule="auto"/>
        <w:ind w:right="60"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D50086" w:rsidRPr="005C5F7F" w:rsidRDefault="00D50086" w:rsidP="00D50086">
      <w:pPr>
        <w:spacing w:after="0" w:line="240" w:lineRule="auto"/>
        <w:ind w:right="60"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Использовать грамматические словари и справочники в речевой практике.</w:t>
      </w:r>
    </w:p>
    <w:p w:rsidR="00D50086" w:rsidRPr="005C5F7F" w:rsidRDefault="00D50086" w:rsidP="00D500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Arial" w:hAnsi="Times New Roman" w:cs="Times New Roman"/>
          <w:b/>
          <w:bCs/>
          <w:sz w:val="24"/>
          <w:szCs w:val="24"/>
        </w:rPr>
        <w:t>Морфология. Культура речи</w:t>
      </w:r>
    </w:p>
    <w:p w:rsidR="00D50086" w:rsidRPr="005C5F7F" w:rsidRDefault="00D50086" w:rsidP="00D50086">
      <w:pPr>
        <w:spacing w:after="0" w:line="240" w:lineRule="auto"/>
        <w:ind w:right="60"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D50086" w:rsidRPr="005C5F7F" w:rsidRDefault="00D50086" w:rsidP="00D50086">
      <w:pPr>
        <w:spacing w:after="0" w:line="240" w:lineRule="auto"/>
        <w:ind w:left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b/>
          <w:bCs/>
          <w:sz w:val="24"/>
          <w:szCs w:val="24"/>
        </w:rPr>
        <w:t>Причастие</w:t>
      </w:r>
    </w:p>
    <w:p w:rsidR="00D50086" w:rsidRPr="005C5F7F" w:rsidRDefault="00D50086" w:rsidP="00D50086">
      <w:pPr>
        <w:spacing w:after="0" w:line="240" w:lineRule="auto"/>
        <w:ind w:right="60"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Характеризовать причастия как особую группу слов. Определять признаки глагола и имени прилагательного в причастии.</w:t>
      </w:r>
    </w:p>
    <w:p w:rsidR="00D50086" w:rsidRPr="005C5F7F" w:rsidRDefault="00D50086" w:rsidP="00D50086">
      <w:pPr>
        <w:spacing w:after="0" w:line="240" w:lineRule="auto"/>
        <w:ind w:right="60"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Распознавать причастия настоящего и прошедшего времени, действительные и страдательные причастия. Различать и характеризовать полные и краткие формы страдательных причастий. Склонять причастия.</w:t>
      </w:r>
    </w:p>
    <w:p w:rsidR="00D50086" w:rsidRPr="005C5F7F" w:rsidRDefault="00D50086" w:rsidP="00D50086">
      <w:pPr>
        <w:spacing w:after="0" w:line="240" w:lineRule="auto"/>
        <w:ind w:right="60" w:firstLine="2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lastRenderedPageBreak/>
        <w:t>Проводить морфологический анализ причастий, применять это умение в речевой практике.</w:t>
      </w:r>
    </w:p>
    <w:p w:rsidR="00D50086" w:rsidRPr="005C5F7F" w:rsidRDefault="00D50086" w:rsidP="00D50086">
      <w:pPr>
        <w:spacing w:after="0" w:line="240" w:lineRule="auto"/>
        <w:ind w:right="60"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Составлять словосочетания с причастием в роли зависимого слова. Конструировать причастные обороты. Определять роль причастия в предложении.</w:t>
      </w:r>
    </w:p>
    <w:p w:rsidR="00D50086" w:rsidRPr="005C5F7F" w:rsidRDefault="00D50086" w:rsidP="00D50086">
      <w:pPr>
        <w:spacing w:after="0" w:line="240" w:lineRule="auto"/>
        <w:ind w:left="60" w:right="60" w:firstLine="2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Уместно использовать причастия в речи. Различать созвучные причастия и имена прилагательные (</w:t>
      </w:r>
      <w:r w:rsidRPr="005C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висящий</w:t>
      </w:r>
      <w:r w:rsidRPr="005C5F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— </w:t>
      </w:r>
      <w:r w:rsidRPr="005C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висячий</w:t>
      </w:r>
      <w:r w:rsidRPr="005C5F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5C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горящий</w:t>
      </w:r>
      <w:r w:rsidRPr="005C5F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— </w:t>
      </w:r>
      <w:r w:rsidRPr="005C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горячий</w:t>
      </w:r>
      <w:r w:rsidRPr="005C5F7F">
        <w:rPr>
          <w:rFonts w:ascii="Times New Roman" w:eastAsia="Times New Roman" w:hAnsi="Times New Roman" w:cs="Times New Roman"/>
          <w:sz w:val="24"/>
          <w:szCs w:val="24"/>
        </w:rPr>
        <w:t xml:space="preserve">). Правильно употреблять причастия с суффиксом </w:t>
      </w:r>
      <w:r w:rsidRPr="005C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-ся</w:t>
      </w:r>
      <w:r w:rsidRPr="005C5F7F">
        <w:rPr>
          <w:rFonts w:ascii="Times New Roman" w:eastAsia="Times New Roman" w:hAnsi="Times New Roman" w:cs="Times New Roman"/>
          <w:sz w:val="24"/>
          <w:szCs w:val="24"/>
        </w:rPr>
        <w:t xml:space="preserve">. Правильно устанавливать согласование в словосочетаниях типа </w:t>
      </w:r>
      <w:r w:rsidRPr="005C5F7F">
        <w:rPr>
          <w:rFonts w:ascii="Times New Roman" w:eastAsia="Times New Roman" w:hAnsi="Times New Roman" w:cs="Times New Roman"/>
          <w:i/>
          <w:iCs/>
          <w:sz w:val="24"/>
          <w:szCs w:val="24"/>
        </w:rPr>
        <w:t>прич. + сущ</w:t>
      </w:r>
      <w:r w:rsidRPr="005C5F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0086" w:rsidRPr="005C5F7F" w:rsidRDefault="00D50086" w:rsidP="00D50086">
      <w:pPr>
        <w:spacing w:after="0" w:line="240" w:lineRule="auto"/>
        <w:ind w:left="60" w:right="60"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 xml:space="preserve">Правильно ставить ударение в некоторых формах причастий. Применять правила правописания падежных окончаний и суффиксов причастий; </w:t>
      </w:r>
      <w:r w:rsidRPr="005C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</w:t>
      </w:r>
      <w:r w:rsidRPr="005C5F7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C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нн</w:t>
      </w:r>
      <w:r w:rsidRPr="005C5F7F">
        <w:rPr>
          <w:rFonts w:ascii="Times New Roman" w:eastAsia="Times New Roman" w:hAnsi="Times New Roman" w:cs="Times New Roman"/>
          <w:sz w:val="24"/>
          <w:szCs w:val="24"/>
        </w:rPr>
        <w:t xml:space="preserve"> в причастиях и отглагольных именах прилагательных; написания гласной перед суффиксом </w:t>
      </w:r>
      <w:r w:rsidRPr="005C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-вш-</w:t>
      </w:r>
      <w:r w:rsidRPr="005C5F7F">
        <w:rPr>
          <w:rFonts w:ascii="Times New Roman" w:eastAsia="Times New Roman" w:hAnsi="Times New Roman" w:cs="Times New Roman"/>
          <w:sz w:val="24"/>
          <w:szCs w:val="24"/>
        </w:rPr>
        <w:t xml:space="preserve"> действительных причастий прошедшего времени, перед</w:t>
      </w:r>
      <w:r w:rsidRPr="005C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C5F7F">
        <w:rPr>
          <w:rFonts w:ascii="Times New Roman" w:eastAsia="Times New Roman" w:hAnsi="Times New Roman" w:cs="Times New Roman"/>
          <w:sz w:val="24"/>
          <w:szCs w:val="24"/>
        </w:rPr>
        <w:t xml:space="preserve">суффиксом </w:t>
      </w:r>
      <w:r w:rsidRPr="005C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-нн-</w:t>
      </w:r>
      <w:r w:rsidRPr="005C5F7F">
        <w:rPr>
          <w:rFonts w:ascii="Times New Roman" w:eastAsia="Times New Roman" w:hAnsi="Times New Roman" w:cs="Times New Roman"/>
          <w:sz w:val="24"/>
          <w:szCs w:val="24"/>
        </w:rPr>
        <w:t xml:space="preserve"> страдательных причастий прошедшего времени; написания </w:t>
      </w:r>
      <w:r w:rsidRPr="005C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5C5F7F">
        <w:rPr>
          <w:rFonts w:ascii="Times New Roman" w:eastAsia="Times New Roman" w:hAnsi="Times New Roman" w:cs="Times New Roman"/>
          <w:sz w:val="24"/>
          <w:szCs w:val="24"/>
        </w:rPr>
        <w:t xml:space="preserve"> с причастиями.</w:t>
      </w:r>
    </w:p>
    <w:p w:rsidR="00D50086" w:rsidRPr="005C5F7F" w:rsidRDefault="00D50086" w:rsidP="00D50086">
      <w:pPr>
        <w:spacing w:after="0" w:line="240" w:lineRule="auto"/>
        <w:ind w:left="2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Правильно расставлять знаки препинания в предложениях с причастным оборотом.</w:t>
      </w:r>
    </w:p>
    <w:p w:rsidR="00D50086" w:rsidRPr="005C5F7F" w:rsidRDefault="00D50086" w:rsidP="00D50086">
      <w:pPr>
        <w:spacing w:after="0" w:line="240" w:lineRule="auto"/>
        <w:ind w:left="2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b/>
          <w:bCs/>
          <w:sz w:val="24"/>
          <w:szCs w:val="24"/>
        </w:rPr>
        <w:t>Деепричастие</w:t>
      </w:r>
    </w:p>
    <w:p w:rsidR="00D50086" w:rsidRPr="005C5F7F" w:rsidRDefault="00D50086" w:rsidP="00D50086">
      <w:pPr>
        <w:spacing w:after="0" w:line="240" w:lineRule="auto"/>
        <w:ind w:left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Характеризовать деепричастия как особую группу слов.</w:t>
      </w:r>
    </w:p>
    <w:p w:rsidR="00D50086" w:rsidRPr="005C5F7F" w:rsidRDefault="00D50086" w:rsidP="00D50086">
      <w:pPr>
        <w:spacing w:after="0" w:line="240" w:lineRule="auto"/>
        <w:ind w:left="280" w:hanging="2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Определять признаки глагола и наречия в деепричастии. Распознавать деепричастия совершенного и несовершенного вида.</w:t>
      </w:r>
    </w:p>
    <w:p w:rsidR="00D50086" w:rsidRPr="005C5F7F" w:rsidRDefault="00D50086" w:rsidP="00D50086">
      <w:pPr>
        <w:spacing w:after="0" w:line="240" w:lineRule="auto"/>
        <w:ind w:left="60"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Проводить морфологический анализ деепричастий, применять это умение в речевой практике.</w:t>
      </w:r>
    </w:p>
    <w:p w:rsidR="00D50086" w:rsidRPr="005C5F7F" w:rsidRDefault="00D50086" w:rsidP="00D50086">
      <w:pPr>
        <w:spacing w:after="0" w:line="240" w:lineRule="auto"/>
        <w:ind w:left="60"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Конструировать деепричастный оборот. Определять роль деепричастия в предложении.</w:t>
      </w:r>
    </w:p>
    <w:p w:rsidR="00D50086" w:rsidRPr="005C5F7F" w:rsidRDefault="00D50086" w:rsidP="00D50086">
      <w:pPr>
        <w:spacing w:after="0" w:line="240" w:lineRule="auto"/>
        <w:ind w:left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Уместно использовать деепричастия в речи.</w:t>
      </w:r>
    </w:p>
    <w:p w:rsidR="00D50086" w:rsidRPr="005C5F7F" w:rsidRDefault="00D50086" w:rsidP="00D50086">
      <w:pPr>
        <w:spacing w:after="0" w:line="240" w:lineRule="auto"/>
        <w:ind w:left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Правильно ставить ударение в деепричастиях.</w:t>
      </w:r>
    </w:p>
    <w:p w:rsidR="00D50086" w:rsidRPr="005C5F7F" w:rsidRDefault="00D50086" w:rsidP="00D50086">
      <w:pPr>
        <w:spacing w:after="0" w:line="240" w:lineRule="auto"/>
        <w:ind w:left="60"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 xml:space="preserve">Применять правила написания гласных в суффиксах деепричастий; правила слитного и раздельного написания </w:t>
      </w:r>
      <w:r w:rsidRPr="005C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5C5F7F">
        <w:rPr>
          <w:rFonts w:ascii="Times New Roman" w:eastAsia="Times New Roman" w:hAnsi="Times New Roman" w:cs="Times New Roman"/>
          <w:sz w:val="24"/>
          <w:szCs w:val="24"/>
        </w:rPr>
        <w:t xml:space="preserve"> с деепричастиями.</w:t>
      </w:r>
    </w:p>
    <w:p w:rsidR="00D50086" w:rsidRPr="005C5F7F" w:rsidRDefault="00D50086" w:rsidP="00D50086">
      <w:pPr>
        <w:spacing w:after="0" w:line="240" w:lineRule="auto"/>
        <w:ind w:left="60"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Правильно строить предложения с одиночными деепричастиями и деепричастными оборотами.</w:t>
      </w:r>
    </w:p>
    <w:p w:rsidR="00D50086" w:rsidRPr="005C5F7F" w:rsidRDefault="00D50086" w:rsidP="00D50086">
      <w:pPr>
        <w:spacing w:after="0" w:line="240" w:lineRule="auto"/>
        <w:ind w:left="2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D50086" w:rsidRPr="005C5F7F" w:rsidRDefault="00D50086" w:rsidP="00D50086">
      <w:pPr>
        <w:spacing w:after="0" w:line="240" w:lineRule="auto"/>
        <w:ind w:left="2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b/>
          <w:bCs/>
          <w:sz w:val="24"/>
          <w:szCs w:val="24"/>
        </w:rPr>
        <w:t>Наречие</w:t>
      </w:r>
    </w:p>
    <w:p w:rsidR="00D50086" w:rsidRPr="005C5F7F" w:rsidRDefault="00D50086" w:rsidP="00D50086">
      <w:pPr>
        <w:spacing w:after="0" w:line="240" w:lineRule="auto"/>
        <w:ind w:left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D50086" w:rsidRPr="005C5F7F" w:rsidRDefault="00D50086" w:rsidP="00D50086">
      <w:pPr>
        <w:spacing w:after="0" w:line="240" w:lineRule="auto"/>
        <w:ind w:left="60"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Проводить морфологический анализ наречий, применять это умение в речевой практике.</w:t>
      </w:r>
    </w:p>
    <w:p w:rsidR="00D50086" w:rsidRPr="005C5F7F" w:rsidRDefault="00D50086" w:rsidP="00D50086">
      <w:pPr>
        <w:spacing w:after="0" w:line="240" w:lineRule="auto"/>
        <w:ind w:left="60"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Соблюдать нормы образования степеней сравнения наречий, произношения наречий, постановки в них ударения.</w:t>
      </w:r>
    </w:p>
    <w:p w:rsidR="00D50086" w:rsidRPr="005C5F7F" w:rsidRDefault="00D50086" w:rsidP="00D50086">
      <w:pPr>
        <w:spacing w:after="0" w:line="240" w:lineRule="auto"/>
        <w:ind w:left="60" w:firstLine="2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 xml:space="preserve">Применять правила слитного, раздельного и дефисного написания наречий; написания </w:t>
      </w:r>
      <w:r w:rsidRPr="005C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</w:t>
      </w:r>
      <w:r w:rsidRPr="005C5F7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C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нн</w:t>
      </w:r>
      <w:r w:rsidRPr="005C5F7F">
        <w:rPr>
          <w:rFonts w:ascii="Times New Roman" w:eastAsia="Times New Roman" w:hAnsi="Times New Roman" w:cs="Times New Roman"/>
          <w:sz w:val="24"/>
          <w:szCs w:val="24"/>
        </w:rPr>
        <w:t xml:space="preserve"> в наречиях на </w:t>
      </w:r>
      <w:r w:rsidRPr="005C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-о</w:t>
      </w:r>
      <w:r w:rsidRPr="005C5F7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C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-е</w:t>
      </w:r>
      <w:r w:rsidRPr="005C5F7F">
        <w:rPr>
          <w:rFonts w:ascii="Times New Roman" w:eastAsia="Times New Roman" w:hAnsi="Times New Roman" w:cs="Times New Roman"/>
          <w:sz w:val="24"/>
          <w:szCs w:val="24"/>
        </w:rPr>
        <w:t xml:space="preserve">; написания суффиксов </w:t>
      </w:r>
      <w:r w:rsidRPr="005C5F7F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5C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</w:t>
      </w:r>
      <w:r w:rsidRPr="005C5F7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C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-о</w:t>
      </w:r>
      <w:r w:rsidRPr="005C5F7F">
        <w:rPr>
          <w:rFonts w:ascii="Times New Roman" w:eastAsia="Times New Roman" w:hAnsi="Times New Roman" w:cs="Times New Roman"/>
          <w:sz w:val="24"/>
          <w:szCs w:val="24"/>
        </w:rPr>
        <w:t xml:space="preserve"> наречий с приставками </w:t>
      </w:r>
      <w:r w:rsidRPr="005C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из-</w:t>
      </w:r>
      <w:r w:rsidRPr="005C5F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5C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до-</w:t>
      </w:r>
      <w:r w:rsidRPr="005C5F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5C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с-</w:t>
      </w:r>
      <w:r w:rsidRPr="005C5F7F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5C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в-</w:t>
      </w:r>
      <w:r w:rsidRPr="005C5F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5C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на-</w:t>
      </w:r>
      <w:r w:rsidRPr="005C5F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5C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за-</w:t>
      </w:r>
      <w:r w:rsidRPr="005C5F7F">
        <w:rPr>
          <w:rFonts w:ascii="Times New Roman" w:eastAsia="Times New Roman" w:hAnsi="Times New Roman" w:cs="Times New Roman"/>
          <w:sz w:val="24"/>
          <w:szCs w:val="24"/>
        </w:rPr>
        <w:t xml:space="preserve">; употребления </w:t>
      </w:r>
      <w:r w:rsidRPr="005C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ь</w:t>
      </w:r>
      <w:r w:rsidRPr="005C5F7F">
        <w:rPr>
          <w:rFonts w:ascii="Times New Roman" w:eastAsia="Times New Roman" w:hAnsi="Times New Roman" w:cs="Times New Roman"/>
          <w:sz w:val="24"/>
          <w:szCs w:val="24"/>
        </w:rPr>
        <w:t xml:space="preserve"> на конце наречий после шипящих;</w:t>
      </w:r>
      <w:r w:rsidRPr="005C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C5F7F">
        <w:rPr>
          <w:rFonts w:ascii="Times New Roman" w:eastAsia="Times New Roman" w:hAnsi="Times New Roman" w:cs="Times New Roman"/>
          <w:sz w:val="24"/>
          <w:szCs w:val="24"/>
        </w:rPr>
        <w:t>написания суффиксов наречий -</w:t>
      </w:r>
      <w:r w:rsidRPr="005C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</w:t>
      </w:r>
      <w:r w:rsidRPr="005C5F7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C5F7F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5C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</w:t>
      </w:r>
      <w:r w:rsidRPr="005C5F7F">
        <w:rPr>
          <w:rFonts w:ascii="Times New Roman" w:eastAsia="Times New Roman" w:hAnsi="Times New Roman" w:cs="Times New Roman"/>
          <w:sz w:val="24"/>
          <w:szCs w:val="24"/>
        </w:rPr>
        <w:t xml:space="preserve"> после шипящих; написания </w:t>
      </w:r>
      <w:r w:rsidRPr="005C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</w:t>
      </w:r>
      <w:r w:rsidRPr="005C5F7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C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5C5F7F">
        <w:rPr>
          <w:rFonts w:ascii="Times New Roman" w:eastAsia="Times New Roman" w:hAnsi="Times New Roman" w:cs="Times New Roman"/>
          <w:sz w:val="24"/>
          <w:szCs w:val="24"/>
        </w:rPr>
        <w:t xml:space="preserve"> в приставках </w:t>
      </w:r>
      <w:r w:rsidRPr="005C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не-</w:t>
      </w:r>
      <w:r w:rsidRPr="005C5F7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C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ни-</w:t>
      </w:r>
      <w:r w:rsidRPr="005C5F7F">
        <w:rPr>
          <w:rFonts w:ascii="Times New Roman" w:eastAsia="Times New Roman" w:hAnsi="Times New Roman" w:cs="Times New Roman"/>
          <w:sz w:val="24"/>
          <w:szCs w:val="24"/>
        </w:rPr>
        <w:t xml:space="preserve"> наречий; слитного и раздельного написания </w:t>
      </w:r>
      <w:r w:rsidRPr="005C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5C5F7F">
        <w:rPr>
          <w:rFonts w:ascii="Times New Roman" w:eastAsia="Times New Roman" w:hAnsi="Times New Roman" w:cs="Times New Roman"/>
          <w:sz w:val="24"/>
          <w:szCs w:val="24"/>
        </w:rPr>
        <w:t xml:space="preserve"> с наречиями.</w:t>
      </w:r>
    </w:p>
    <w:p w:rsidR="00D50086" w:rsidRPr="005C5F7F" w:rsidRDefault="00D50086" w:rsidP="00D50086">
      <w:pPr>
        <w:spacing w:after="0" w:line="240" w:lineRule="auto"/>
        <w:ind w:left="2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Слова категории состояния</w:t>
      </w:r>
    </w:p>
    <w:p w:rsidR="00D50086" w:rsidRPr="005C5F7F" w:rsidRDefault="00D50086" w:rsidP="00D50086">
      <w:pPr>
        <w:spacing w:after="0" w:line="240" w:lineRule="auto"/>
        <w:ind w:left="3" w:right="60"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D50086" w:rsidRPr="005C5F7F" w:rsidRDefault="00D50086" w:rsidP="00D50086">
      <w:pPr>
        <w:spacing w:after="0" w:line="240" w:lineRule="auto"/>
        <w:ind w:left="2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b/>
          <w:bCs/>
          <w:sz w:val="24"/>
          <w:szCs w:val="24"/>
        </w:rPr>
        <w:t>Служебные части речи</w:t>
      </w:r>
    </w:p>
    <w:p w:rsidR="00D50086" w:rsidRPr="005C5F7F" w:rsidRDefault="00D50086" w:rsidP="00D50086">
      <w:pPr>
        <w:spacing w:after="0" w:line="240" w:lineRule="auto"/>
        <w:ind w:left="3" w:right="60"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Давать общую характеристику служебных частей речи; объяснять их отличия от самостоятельных частей речи.</w:t>
      </w:r>
    </w:p>
    <w:p w:rsidR="00D50086" w:rsidRPr="005C5F7F" w:rsidRDefault="00D50086" w:rsidP="00D50086">
      <w:pPr>
        <w:spacing w:after="0" w:line="240" w:lineRule="auto"/>
        <w:ind w:left="2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Предлог</w:t>
      </w:r>
    </w:p>
    <w:p w:rsidR="00D50086" w:rsidRPr="005C5F7F" w:rsidRDefault="00D50086" w:rsidP="00D50086">
      <w:pPr>
        <w:spacing w:after="0" w:line="240" w:lineRule="auto"/>
        <w:ind w:left="3" w:right="60"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Характеризовать предлог как служебную часть речи; различать производные и непроизводные предлоги, простые и составные предлоги.</w:t>
      </w:r>
    </w:p>
    <w:p w:rsidR="00D50086" w:rsidRPr="005C5F7F" w:rsidRDefault="00D50086" w:rsidP="00D50086">
      <w:pPr>
        <w:spacing w:after="0" w:line="240" w:lineRule="auto"/>
        <w:ind w:left="22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Употреблять предлоги в речи в соответствии с их значением и стилистическими особенностями; соблюдать нормы правописания производных предлогов.</w:t>
      </w:r>
    </w:p>
    <w:p w:rsidR="00D50086" w:rsidRPr="005C5F7F" w:rsidRDefault="00D50086" w:rsidP="00D50086">
      <w:pPr>
        <w:spacing w:after="0" w:line="240" w:lineRule="auto"/>
        <w:ind w:left="3" w:right="60" w:firstLine="2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Соблюдать нормы употребления имён существительных и местоимений с предлогами, предлогов </w:t>
      </w:r>
      <w:r w:rsidRPr="005C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</w:t>
      </w:r>
      <w:r w:rsidRPr="005C5F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— </w:t>
      </w:r>
      <w:r w:rsidRPr="005C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</w:t>
      </w:r>
      <w:r w:rsidRPr="005C5F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C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</w:t>
      </w:r>
      <w:r w:rsidRPr="005C5F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— </w:t>
      </w:r>
      <w:r w:rsidRPr="005C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</w:t>
      </w:r>
      <w:r w:rsidRPr="005C5F7F">
        <w:rPr>
          <w:rFonts w:ascii="Times New Roman" w:eastAsia="Times New Roman" w:hAnsi="Times New Roman" w:cs="Times New Roman"/>
          <w:sz w:val="24"/>
          <w:szCs w:val="24"/>
        </w:rPr>
        <w:t xml:space="preserve"> в составе словосочетаний; правила правописания производных предлогов.</w:t>
      </w:r>
    </w:p>
    <w:p w:rsidR="00D50086" w:rsidRPr="005C5F7F" w:rsidRDefault="00D50086" w:rsidP="00D50086">
      <w:pPr>
        <w:spacing w:after="0" w:line="240" w:lineRule="auto"/>
        <w:ind w:left="3" w:right="60" w:firstLine="2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 w:rsidR="00D50086" w:rsidRPr="005C5F7F" w:rsidRDefault="00D50086" w:rsidP="00D50086">
      <w:pPr>
        <w:spacing w:after="0" w:line="240" w:lineRule="auto"/>
        <w:ind w:left="3" w:right="60" w:firstLine="2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b/>
          <w:bCs/>
          <w:sz w:val="24"/>
          <w:szCs w:val="24"/>
        </w:rPr>
        <w:t>Союз</w:t>
      </w:r>
    </w:p>
    <w:p w:rsidR="00D50086" w:rsidRPr="005C5F7F" w:rsidRDefault="00D50086" w:rsidP="00D50086">
      <w:pPr>
        <w:spacing w:after="0" w:line="240" w:lineRule="auto"/>
        <w:ind w:left="3" w:right="60" w:firstLine="2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Характеризовать союз как служебную часть речи; различать разряды союзов по значению, по строению; объяснять роль сою­ зов в тексте, в том числе как средств связи однородных членов предложения и частей сложного предложения.</w:t>
      </w:r>
    </w:p>
    <w:p w:rsidR="00D50086" w:rsidRPr="005C5F7F" w:rsidRDefault="00D50086" w:rsidP="00D50086">
      <w:pPr>
        <w:spacing w:after="0" w:line="240" w:lineRule="auto"/>
        <w:ind w:left="3" w:right="60" w:firstLine="2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 xml:space="preserve">Употреблять союзы в речи в соответствии с их значением и стилистическими особенностями; соблюдать нормы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5C5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5C5F7F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D50086" w:rsidRPr="005C5F7F" w:rsidRDefault="00D50086" w:rsidP="00D50086">
      <w:pPr>
        <w:spacing w:after="0" w:line="240" w:lineRule="auto"/>
        <w:ind w:left="3" w:right="60" w:firstLine="2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Проводить морфологический анализ союзов, применять это умение в речевой практике.</w:t>
      </w:r>
    </w:p>
    <w:p w:rsidR="00D50086" w:rsidRPr="005C5F7F" w:rsidRDefault="00D50086" w:rsidP="00D50086">
      <w:pPr>
        <w:spacing w:after="0" w:line="240" w:lineRule="auto"/>
        <w:ind w:left="22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b/>
          <w:bCs/>
          <w:sz w:val="24"/>
          <w:szCs w:val="24"/>
        </w:rPr>
        <w:t>Частица</w:t>
      </w:r>
    </w:p>
    <w:p w:rsidR="00D50086" w:rsidRPr="005C5F7F" w:rsidRDefault="00D50086" w:rsidP="00D50086">
      <w:pPr>
        <w:spacing w:after="0" w:line="240" w:lineRule="auto"/>
        <w:ind w:left="3" w:right="60" w:firstLine="2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Характеризовать частицу как служебную часть речи; различать разряды частиц по значению, по составу; объяснять роль частиц в передаче различных оттенков значения в слове и тексте, в образовании форм глагола; понимать интонационные особенности предложений с частицами.</w:t>
      </w:r>
    </w:p>
    <w:p w:rsidR="00D50086" w:rsidRPr="005C5F7F" w:rsidRDefault="00D50086" w:rsidP="00D50086">
      <w:pPr>
        <w:spacing w:after="0" w:line="240" w:lineRule="auto"/>
        <w:ind w:left="22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D50086" w:rsidRPr="005C5F7F" w:rsidRDefault="00D50086" w:rsidP="00D50086">
      <w:pPr>
        <w:spacing w:after="0" w:line="240" w:lineRule="auto"/>
        <w:ind w:left="3" w:right="60" w:firstLine="2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Проводить морфологический анализ частиц, применять это умение в речевой практике.</w:t>
      </w:r>
    </w:p>
    <w:p w:rsidR="00D50086" w:rsidRPr="005C5F7F" w:rsidRDefault="00D50086" w:rsidP="00D50086">
      <w:pPr>
        <w:spacing w:after="0" w:line="240" w:lineRule="auto"/>
        <w:ind w:left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Междометия и звукоподражательные слова </w:t>
      </w:r>
      <w:r w:rsidRPr="005C5F7F">
        <w:rPr>
          <w:rFonts w:ascii="Times New Roman" w:eastAsia="Times New Roman" w:hAnsi="Times New Roman" w:cs="Times New Roman"/>
          <w:sz w:val="24"/>
          <w:szCs w:val="24"/>
        </w:rPr>
        <w:t>Характеризовать междометия как особую группу слов, различать группы междометий по значению; объяснять роль междометий в речи. Характеризовать особенности звукоподражательных слов и их употребление в разговорной речи, в художественной литературе.</w:t>
      </w:r>
    </w:p>
    <w:p w:rsidR="00D50086" w:rsidRPr="005C5F7F" w:rsidRDefault="00D50086" w:rsidP="00D50086">
      <w:pPr>
        <w:spacing w:after="0" w:line="240" w:lineRule="auto"/>
        <w:ind w:left="60"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Проводить морфологический анализ междометий и звукоподражательных слов; применять это умение в речевой практике.</w:t>
      </w:r>
    </w:p>
    <w:p w:rsidR="00D50086" w:rsidRPr="005C5F7F" w:rsidRDefault="00D50086" w:rsidP="00D50086">
      <w:pPr>
        <w:spacing w:after="0" w:line="240" w:lineRule="auto"/>
        <w:ind w:left="60"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Соблюдать пунктуационные нормы оформления предложений с междометиями.</w:t>
      </w:r>
    </w:p>
    <w:p w:rsidR="00D50086" w:rsidRPr="005C5F7F" w:rsidRDefault="00D50086" w:rsidP="00D50086">
      <w:pPr>
        <w:spacing w:after="0" w:line="240" w:lineRule="auto"/>
        <w:ind w:left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F7F">
        <w:rPr>
          <w:rFonts w:ascii="Times New Roman" w:eastAsia="Times New Roman" w:hAnsi="Times New Roman" w:cs="Times New Roman"/>
          <w:sz w:val="24"/>
          <w:szCs w:val="24"/>
        </w:rPr>
        <w:t>Различать грамматические омонимы.</w:t>
      </w:r>
    </w:p>
    <w:p w:rsidR="00D50086" w:rsidRDefault="00D50086" w:rsidP="00D50086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D50086" w:rsidRDefault="00D50086" w:rsidP="00D50086">
      <w:pPr>
        <w:jc w:val="center"/>
        <w:rPr>
          <w:rFonts w:ascii="Times New Roman" w:hAnsi="Times New Roman" w:cs="Times New Roman"/>
          <w:b/>
          <w:color w:val="000000"/>
        </w:rPr>
      </w:pPr>
      <w:r w:rsidRPr="0090579F">
        <w:rPr>
          <w:rFonts w:ascii="Times New Roman" w:hAnsi="Times New Roman" w:cs="Times New Roman"/>
          <w:b/>
          <w:color w:val="000000"/>
        </w:rPr>
        <w:t>СОДЕРЖАНИЕ УЧЕБНОГО ПРЕДМЕТА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"/>
        <w:gridCol w:w="2856"/>
        <w:gridCol w:w="1393"/>
        <w:gridCol w:w="4642"/>
      </w:tblGrid>
      <w:tr w:rsidR="00D50086" w:rsidRPr="0090579F" w:rsidTr="00BC4C29">
        <w:trPr>
          <w:trHeight w:val="750"/>
          <w:tblHeader/>
          <w:jc w:val="center"/>
        </w:trPr>
        <w:tc>
          <w:tcPr>
            <w:tcW w:w="497" w:type="dxa"/>
            <w:shd w:val="clear" w:color="auto" w:fill="BFBFBF"/>
            <w:vAlign w:val="center"/>
          </w:tcPr>
          <w:p w:rsidR="00D50086" w:rsidRPr="0090579F" w:rsidRDefault="00D50086" w:rsidP="00BC4C29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</w:rPr>
            </w:pPr>
            <w:r w:rsidRPr="0090579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95" w:type="dxa"/>
            <w:shd w:val="clear" w:color="auto" w:fill="BFBFBF"/>
            <w:vAlign w:val="center"/>
          </w:tcPr>
          <w:p w:rsidR="00D50086" w:rsidRPr="0090579F" w:rsidRDefault="00D50086" w:rsidP="00BC4C29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</w:rPr>
            </w:pPr>
            <w:r w:rsidRPr="0090579F">
              <w:rPr>
                <w:rFonts w:ascii="Times New Roman" w:hAnsi="Times New Roman" w:cs="Times New Roman"/>
              </w:rPr>
              <w:t>Наименование разделов (тем) в соответствии с тематическим планом</w:t>
            </w:r>
          </w:p>
        </w:tc>
        <w:tc>
          <w:tcPr>
            <w:tcW w:w="1587" w:type="dxa"/>
            <w:shd w:val="clear" w:color="auto" w:fill="BFBFBF"/>
            <w:vAlign w:val="center"/>
          </w:tcPr>
          <w:p w:rsidR="00D50086" w:rsidRPr="0090579F" w:rsidRDefault="00D50086" w:rsidP="00BC4C29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</w:rPr>
            </w:pPr>
            <w:r w:rsidRPr="0090579F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9504" w:type="dxa"/>
            <w:shd w:val="clear" w:color="auto" w:fill="BFBFBF"/>
            <w:vAlign w:val="center"/>
          </w:tcPr>
          <w:p w:rsidR="00D50086" w:rsidRPr="0090579F" w:rsidRDefault="00D50086" w:rsidP="00BC4C29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</w:rPr>
            </w:pPr>
            <w:r w:rsidRPr="0090579F">
              <w:rPr>
                <w:rFonts w:ascii="Times New Roman" w:hAnsi="Times New Roman" w:cs="Times New Roman"/>
              </w:rPr>
              <w:t>Дидактические единицы, раскрывающие содержание раздела (темы)</w:t>
            </w:r>
          </w:p>
        </w:tc>
      </w:tr>
      <w:tr w:rsidR="00D50086" w:rsidRPr="0090579F" w:rsidTr="00BC4C29">
        <w:trPr>
          <w:jc w:val="center"/>
        </w:trPr>
        <w:tc>
          <w:tcPr>
            <w:tcW w:w="497" w:type="dxa"/>
            <w:vAlign w:val="center"/>
          </w:tcPr>
          <w:p w:rsidR="00D50086" w:rsidRPr="0090579F" w:rsidRDefault="00D50086" w:rsidP="00BC4C2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057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5" w:type="dxa"/>
            <w:vAlign w:val="center"/>
          </w:tcPr>
          <w:p w:rsidR="00D50086" w:rsidRPr="00FF0480" w:rsidRDefault="00D50086" w:rsidP="00BC4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480">
              <w:rPr>
                <w:rFonts w:ascii="Times New Roman" w:hAnsi="Times New Roman"/>
                <w:sz w:val="24"/>
                <w:szCs w:val="24"/>
              </w:rPr>
              <w:t>Общие сведения о языке</w:t>
            </w:r>
          </w:p>
          <w:p w:rsidR="00D50086" w:rsidRPr="00FF0480" w:rsidRDefault="00D50086" w:rsidP="00BC4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D50086" w:rsidRPr="00FF0480" w:rsidRDefault="00D50086" w:rsidP="00BC4C2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4" w:type="dxa"/>
            <w:vAlign w:val="center"/>
          </w:tcPr>
          <w:p w:rsidR="00D50086" w:rsidRPr="00FF0480" w:rsidRDefault="00D50086" w:rsidP="00BC4C29">
            <w:pPr>
              <w:spacing w:after="0" w:line="246" w:lineRule="auto"/>
              <w:ind w:right="60" w:firstLine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как развивающееся явление. Взаимосвязь языка, культуры и истории народа.</w:t>
            </w:r>
          </w:p>
        </w:tc>
      </w:tr>
      <w:tr w:rsidR="00D50086" w:rsidRPr="0090579F" w:rsidTr="00BC4C29">
        <w:trPr>
          <w:jc w:val="center"/>
        </w:trPr>
        <w:tc>
          <w:tcPr>
            <w:tcW w:w="497" w:type="dxa"/>
            <w:vAlign w:val="center"/>
          </w:tcPr>
          <w:p w:rsidR="00D50086" w:rsidRPr="0090579F" w:rsidRDefault="00D50086" w:rsidP="00BC4C2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057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5" w:type="dxa"/>
            <w:vAlign w:val="center"/>
          </w:tcPr>
          <w:p w:rsidR="00D50086" w:rsidRPr="00FF0480" w:rsidRDefault="00D50086" w:rsidP="00BC4C29">
            <w:pPr>
              <w:tabs>
                <w:tab w:val="num" w:pos="0"/>
              </w:tabs>
              <w:spacing w:after="0"/>
              <w:ind w:right="41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F0480">
              <w:rPr>
                <w:rFonts w:ascii="Times New Roman" w:hAnsi="Times New Roman" w:cs="Times New Roman"/>
                <w:sz w:val="24"/>
                <w:szCs w:val="24"/>
              </w:rPr>
              <w:t>Язык и речь</w:t>
            </w:r>
          </w:p>
        </w:tc>
        <w:tc>
          <w:tcPr>
            <w:tcW w:w="1587" w:type="dxa"/>
            <w:vAlign w:val="center"/>
          </w:tcPr>
          <w:p w:rsidR="00D50086" w:rsidRPr="00FF0480" w:rsidRDefault="00D50086" w:rsidP="00BC4C2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4" w:type="dxa"/>
            <w:vAlign w:val="center"/>
          </w:tcPr>
          <w:p w:rsidR="00D50086" w:rsidRPr="00FF0480" w:rsidRDefault="00D50086" w:rsidP="00BC4C29">
            <w:pPr>
              <w:spacing w:after="0" w:line="243" w:lineRule="auto"/>
              <w:ind w:right="60" w:firstLine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Монолог-описание, монолог-рассуждение, монолог-повествование. Виды диалога: побуждение к действию, обмен мнениями, запрос информации, сообщение информации.</w:t>
            </w:r>
          </w:p>
        </w:tc>
      </w:tr>
      <w:tr w:rsidR="00D50086" w:rsidRPr="0090579F" w:rsidTr="00BC4C29">
        <w:trPr>
          <w:jc w:val="center"/>
        </w:trPr>
        <w:tc>
          <w:tcPr>
            <w:tcW w:w="497" w:type="dxa"/>
            <w:vAlign w:val="center"/>
          </w:tcPr>
          <w:p w:rsidR="00D50086" w:rsidRPr="0090579F" w:rsidRDefault="00D50086" w:rsidP="00BC4C2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057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5" w:type="dxa"/>
            <w:vAlign w:val="center"/>
          </w:tcPr>
          <w:p w:rsidR="00D50086" w:rsidRPr="00FF0480" w:rsidRDefault="00D50086" w:rsidP="00BC4C29">
            <w:pPr>
              <w:tabs>
                <w:tab w:val="num" w:pos="0"/>
              </w:tabs>
              <w:spacing w:after="0"/>
              <w:ind w:right="41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F0480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</w:tc>
        <w:tc>
          <w:tcPr>
            <w:tcW w:w="1587" w:type="dxa"/>
            <w:vAlign w:val="center"/>
          </w:tcPr>
          <w:p w:rsidR="00D50086" w:rsidRPr="00FF0480" w:rsidRDefault="00D50086" w:rsidP="00BC4C2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04" w:type="dxa"/>
            <w:vAlign w:val="center"/>
          </w:tcPr>
          <w:p w:rsidR="00D50086" w:rsidRPr="00FF0480" w:rsidRDefault="00D50086" w:rsidP="00BC4C29">
            <w:pPr>
              <w:spacing w:after="0" w:line="246" w:lineRule="auto"/>
              <w:ind w:right="60" w:firstLine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как речевое произведение. Основные признаки текста (обобщение). Структура текста. Абзац. Информационная переработка текста: план текста (простой, сложный; назывной, вопросный, тезисный); главная и 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второстепенная информация текста. Способы и средства связи предложений в тексте (обобщение). Языковые средства выразительности в тексте: фонетические (звукопись), словообразовательные, лексические (обобщение). Рассуждение как функционально-смысловой тип речи. Структурные особенности текста-рассуждения. 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      </w:r>
          </w:p>
        </w:tc>
      </w:tr>
      <w:tr w:rsidR="00D50086" w:rsidRPr="0090579F" w:rsidTr="00BC4C29">
        <w:trPr>
          <w:jc w:val="center"/>
        </w:trPr>
        <w:tc>
          <w:tcPr>
            <w:tcW w:w="497" w:type="dxa"/>
            <w:vAlign w:val="center"/>
          </w:tcPr>
          <w:p w:rsidR="00D50086" w:rsidRPr="0090579F" w:rsidRDefault="00D50086" w:rsidP="00BC4C2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795" w:type="dxa"/>
            <w:vAlign w:val="center"/>
          </w:tcPr>
          <w:p w:rsidR="00D50086" w:rsidRPr="00FF0480" w:rsidRDefault="00D50086" w:rsidP="00BC4C29">
            <w:pPr>
              <w:tabs>
                <w:tab w:val="num" w:pos="0"/>
              </w:tabs>
              <w:spacing w:after="0"/>
              <w:ind w:right="41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F0480"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1587" w:type="dxa"/>
            <w:vAlign w:val="center"/>
          </w:tcPr>
          <w:p w:rsidR="00D50086" w:rsidRPr="00FF0480" w:rsidRDefault="00D50086" w:rsidP="00BC4C2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04" w:type="dxa"/>
            <w:vAlign w:val="center"/>
          </w:tcPr>
          <w:p w:rsidR="00D50086" w:rsidRPr="00FF0480" w:rsidRDefault="00D50086" w:rsidP="00BC4C29">
            <w:pPr>
              <w:spacing w:after="0" w:line="251" w:lineRule="auto"/>
              <w:ind w:right="60" w:firstLine="227"/>
              <w:jc w:val="both"/>
              <w:rPr>
                <w:sz w:val="24"/>
                <w:szCs w:val="24"/>
              </w:rPr>
            </w:pP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 Публицистический стиль. Сфера употребления, функции, языковые особенности. Жанры публицистического стиля (репортаж, заметка, интервью). Употребление языковых средств выразительности в текстах публицистического стиля. Официально-деловой стиль. Сфера употребления, функции, языковые особенности. Инструкция.</w:t>
            </w:r>
          </w:p>
        </w:tc>
      </w:tr>
      <w:tr w:rsidR="00D50086" w:rsidRPr="0090579F" w:rsidTr="00BC4C29">
        <w:trPr>
          <w:jc w:val="center"/>
        </w:trPr>
        <w:tc>
          <w:tcPr>
            <w:tcW w:w="15383" w:type="dxa"/>
            <w:gridSpan w:val="4"/>
            <w:vAlign w:val="center"/>
          </w:tcPr>
          <w:p w:rsidR="00D50086" w:rsidRPr="00FF0480" w:rsidRDefault="00D50086" w:rsidP="00BC4C29">
            <w:pPr>
              <w:spacing w:after="0" w:line="249" w:lineRule="auto"/>
              <w:ind w:right="60" w:firstLine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ЯЗЫКА</w:t>
            </w:r>
          </w:p>
        </w:tc>
      </w:tr>
      <w:tr w:rsidR="00D50086" w:rsidRPr="0090579F" w:rsidTr="00BC4C29">
        <w:trPr>
          <w:jc w:val="center"/>
        </w:trPr>
        <w:tc>
          <w:tcPr>
            <w:tcW w:w="15383" w:type="dxa"/>
            <w:gridSpan w:val="4"/>
            <w:vAlign w:val="center"/>
          </w:tcPr>
          <w:p w:rsidR="00D50086" w:rsidRPr="00FF0480" w:rsidRDefault="00D50086" w:rsidP="00BC4C29">
            <w:pPr>
              <w:spacing w:after="0" w:line="249" w:lineRule="auto"/>
              <w:ind w:right="60" w:firstLine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МОРФОЛОГИЯ. КУЛЬТУРА РЕЧИ (101 ч)</w:t>
            </w:r>
          </w:p>
        </w:tc>
      </w:tr>
      <w:tr w:rsidR="00D50086" w:rsidRPr="0090579F" w:rsidTr="00BC4C29">
        <w:trPr>
          <w:jc w:val="center"/>
        </w:trPr>
        <w:tc>
          <w:tcPr>
            <w:tcW w:w="497" w:type="dxa"/>
            <w:vAlign w:val="center"/>
          </w:tcPr>
          <w:p w:rsidR="00D50086" w:rsidRPr="0090579F" w:rsidRDefault="00D50086" w:rsidP="00BC4C2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5" w:type="dxa"/>
            <w:vAlign w:val="bottom"/>
          </w:tcPr>
          <w:p w:rsidR="00D50086" w:rsidRPr="00FF0480" w:rsidRDefault="00D50086" w:rsidP="00BC4C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Морфология как раздел науки о языке </w:t>
            </w:r>
          </w:p>
        </w:tc>
        <w:tc>
          <w:tcPr>
            <w:tcW w:w="1587" w:type="dxa"/>
            <w:vAlign w:val="center"/>
          </w:tcPr>
          <w:p w:rsidR="00D50086" w:rsidRPr="00FF0480" w:rsidRDefault="00D50086" w:rsidP="00BC4C2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4" w:type="dxa"/>
            <w:vAlign w:val="center"/>
          </w:tcPr>
          <w:p w:rsidR="00D50086" w:rsidRPr="00FF0480" w:rsidRDefault="00D50086" w:rsidP="00BC4C29">
            <w:pPr>
              <w:spacing w:after="0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 как раздел науки о языке (обобщение).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50086" w:rsidRPr="0090579F" w:rsidTr="00BC4C29">
        <w:trPr>
          <w:jc w:val="center"/>
        </w:trPr>
        <w:tc>
          <w:tcPr>
            <w:tcW w:w="497" w:type="dxa"/>
            <w:vAlign w:val="center"/>
          </w:tcPr>
          <w:p w:rsidR="00D50086" w:rsidRDefault="00D50086" w:rsidP="00BC4C2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95" w:type="dxa"/>
            <w:vAlign w:val="bottom"/>
          </w:tcPr>
          <w:p w:rsidR="00D50086" w:rsidRPr="00FF0480" w:rsidRDefault="00D50086" w:rsidP="00BC4C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Причастие </w:t>
            </w:r>
          </w:p>
        </w:tc>
        <w:tc>
          <w:tcPr>
            <w:tcW w:w="1587" w:type="dxa"/>
            <w:vAlign w:val="center"/>
          </w:tcPr>
          <w:p w:rsidR="00D50086" w:rsidRDefault="00D50086" w:rsidP="00BC4C2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04" w:type="dxa"/>
            <w:vAlign w:val="center"/>
          </w:tcPr>
          <w:p w:rsidR="00D50086" w:rsidRPr="00FF0480" w:rsidRDefault="00D50086" w:rsidP="00BC4C29">
            <w:pPr>
              <w:spacing w:after="0" w:line="249" w:lineRule="auto"/>
              <w:ind w:left="60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Причастия как особая группа слов. Признаки глагола и имени прилагательного в причастии. Причастия настоящего и прошедшего времени. Действительные и страдательные причастия. Полные и краткие формы страдательных причастий. Склонение причастий. Причастие в составе словосочетаний.  Причастный оборот. Морфологический анализ причастий. Употребление причастия в речи. Созвучные причастия и имена прилагательные (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висящий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висячий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горящий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горячий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Употребление причастий с суффиксом 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ся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>. Согласование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причастий в словосочетаниях типа </w:t>
            </w:r>
            <w:r w:rsidRPr="00FF0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прич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+ </w:t>
            </w:r>
            <w:r w:rsidRPr="00FF0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сущ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Ударение в некоторых формах причастий. Правописание падежных окончаний причастий. Правописание гласных в суффиксах причастий. Правописание 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нн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суффиксах причастий и отглагольных имён прилагательных. Правописание окончаний причастий. Слитное и раздельное написание 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причастиями. Знаки препинания в предложениях с причастным оборотом.</w:t>
            </w:r>
          </w:p>
        </w:tc>
      </w:tr>
      <w:tr w:rsidR="00D50086" w:rsidRPr="0090579F" w:rsidTr="00BC4C29">
        <w:trPr>
          <w:jc w:val="center"/>
        </w:trPr>
        <w:tc>
          <w:tcPr>
            <w:tcW w:w="497" w:type="dxa"/>
            <w:vAlign w:val="center"/>
          </w:tcPr>
          <w:p w:rsidR="00D50086" w:rsidRPr="0090579F" w:rsidRDefault="00D50086" w:rsidP="00BC4C2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795" w:type="dxa"/>
            <w:vAlign w:val="center"/>
          </w:tcPr>
          <w:p w:rsidR="00D50086" w:rsidRPr="00FF0480" w:rsidRDefault="00D50086" w:rsidP="00BC4C29">
            <w:pPr>
              <w:tabs>
                <w:tab w:val="num" w:pos="0"/>
              </w:tabs>
              <w:spacing w:after="0"/>
              <w:ind w:right="41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80">
              <w:rPr>
                <w:rFonts w:ascii="Times New Roman" w:hAnsi="Times New Roman" w:cs="Times New Roman"/>
                <w:sz w:val="24"/>
                <w:szCs w:val="24"/>
              </w:rPr>
              <w:t xml:space="preserve">Деепричастие  </w:t>
            </w:r>
          </w:p>
        </w:tc>
        <w:tc>
          <w:tcPr>
            <w:tcW w:w="1587" w:type="dxa"/>
            <w:vAlign w:val="center"/>
          </w:tcPr>
          <w:p w:rsidR="00D50086" w:rsidRPr="00FF0480" w:rsidRDefault="00D50086" w:rsidP="00BC4C2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04" w:type="dxa"/>
            <w:vAlign w:val="center"/>
          </w:tcPr>
          <w:p w:rsidR="00D50086" w:rsidRPr="00FF0480" w:rsidRDefault="00D50086" w:rsidP="00BC4C29">
            <w:pPr>
              <w:spacing w:after="0"/>
              <w:ind w:left="75"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Деепричастия как особая группа слов. Признаки глагола и наречия в деепричастии. Синтаксическая функция деепричастия, роль в речи. Деепричастия совершенного и несовершенного вида. Деепричастие в составе словосочетаний. Деепричастный оборот. Морфологический анализ деепричастий. Постановка ударения в деепричастиях. Правописание гласных в суффиксах деепричастий. Слитное и раздельное написание 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деепричастиями. Правильное построение предложений с одиночными деепричастиями и деепричастными оборотами. Знаки препинания в предложениях с одиночным деепричастием и деепричастным оборотом.</w:t>
            </w:r>
          </w:p>
        </w:tc>
      </w:tr>
      <w:tr w:rsidR="00D50086" w:rsidRPr="0090579F" w:rsidTr="00BC4C29">
        <w:trPr>
          <w:jc w:val="center"/>
        </w:trPr>
        <w:tc>
          <w:tcPr>
            <w:tcW w:w="497" w:type="dxa"/>
            <w:vAlign w:val="center"/>
          </w:tcPr>
          <w:p w:rsidR="00D50086" w:rsidRPr="0090579F" w:rsidRDefault="00D50086" w:rsidP="00BC4C2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95" w:type="dxa"/>
            <w:vAlign w:val="center"/>
          </w:tcPr>
          <w:p w:rsidR="00D50086" w:rsidRPr="00FF0480" w:rsidRDefault="00D50086" w:rsidP="00BC4C29">
            <w:pPr>
              <w:tabs>
                <w:tab w:val="num" w:pos="0"/>
              </w:tabs>
              <w:spacing w:after="0"/>
              <w:ind w:right="41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Наречие </w:t>
            </w:r>
          </w:p>
        </w:tc>
        <w:tc>
          <w:tcPr>
            <w:tcW w:w="1587" w:type="dxa"/>
            <w:vAlign w:val="center"/>
          </w:tcPr>
          <w:p w:rsidR="00D50086" w:rsidRPr="00FF0480" w:rsidRDefault="00D50086" w:rsidP="00BC4C2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04" w:type="dxa"/>
            <w:vAlign w:val="center"/>
          </w:tcPr>
          <w:p w:rsidR="00D50086" w:rsidRPr="00FF0480" w:rsidRDefault="00D50086" w:rsidP="00BC4C29">
            <w:pPr>
              <w:spacing w:after="0" w:line="243" w:lineRule="auto"/>
              <w:ind w:left="60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грамматическое значение наречий. Разряды наречий по значению. Простая и составная формы сравнительной и превосходной степеней сравнения наречий. Словообразование наречий. Синтаксические свойства наречий. Морфологический анализ наречий. Нормы постановки ударения в наречиях, нормы произношения наречий. Нормы образования степеней сравнения наречий. Роль наречий в тексте. Правописание наречий: слитное, раздельное, дефисное написание; слитное 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раздельное написание 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наречиями; 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нн 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наречиях на -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>); правописание суффиксов -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-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наречий с приставками 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из-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до-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с-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в-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на-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за-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употребление 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шипящих на конце наречий; правописание суффиксов наречий -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-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шипящих.</w:t>
            </w:r>
          </w:p>
        </w:tc>
      </w:tr>
      <w:tr w:rsidR="00D50086" w:rsidRPr="0090579F" w:rsidTr="00BC4C29">
        <w:trPr>
          <w:jc w:val="center"/>
        </w:trPr>
        <w:tc>
          <w:tcPr>
            <w:tcW w:w="497" w:type="dxa"/>
            <w:vAlign w:val="center"/>
          </w:tcPr>
          <w:p w:rsidR="00D50086" w:rsidRPr="0090579F" w:rsidRDefault="00D50086" w:rsidP="00BC4C2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795" w:type="dxa"/>
            <w:vAlign w:val="center"/>
          </w:tcPr>
          <w:p w:rsidR="00D50086" w:rsidRPr="00FF0480" w:rsidRDefault="00D50086" w:rsidP="00BC4C29">
            <w:pPr>
              <w:tabs>
                <w:tab w:val="num" w:pos="0"/>
              </w:tabs>
              <w:spacing w:after="0"/>
              <w:ind w:right="41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80">
              <w:rPr>
                <w:rFonts w:ascii="Times New Roman" w:hAnsi="Times New Roman" w:cs="Times New Roman"/>
                <w:sz w:val="24"/>
                <w:szCs w:val="24"/>
              </w:rPr>
              <w:t>Слова категории состояния</w:t>
            </w:r>
          </w:p>
        </w:tc>
        <w:tc>
          <w:tcPr>
            <w:tcW w:w="1587" w:type="dxa"/>
            <w:vAlign w:val="center"/>
          </w:tcPr>
          <w:p w:rsidR="00D50086" w:rsidRPr="00FF0480" w:rsidRDefault="00D50086" w:rsidP="00BC4C2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4" w:type="dxa"/>
            <w:vAlign w:val="center"/>
          </w:tcPr>
          <w:p w:rsidR="00D50086" w:rsidRPr="00FF0480" w:rsidRDefault="00D50086" w:rsidP="00BC4C29">
            <w:pPr>
              <w:spacing w:after="0"/>
              <w:ind w:right="60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о словах категории состояния в системе частей речи. 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      </w:r>
          </w:p>
        </w:tc>
      </w:tr>
      <w:tr w:rsidR="00D50086" w:rsidRPr="0090579F" w:rsidTr="00BC4C29">
        <w:trPr>
          <w:jc w:val="center"/>
        </w:trPr>
        <w:tc>
          <w:tcPr>
            <w:tcW w:w="497" w:type="dxa"/>
            <w:vAlign w:val="center"/>
          </w:tcPr>
          <w:p w:rsidR="00D50086" w:rsidRPr="0090579F" w:rsidRDefault="00D50086" w:rsidP="00BC4C2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95" w:type="dxa"/>
            <w:vAlign w:val="center"/>
          </w:tcPr>
          <w:p w:rsidR="00D50086" w:rsidRPr="00FF0480" w:rsidRDefault="00D50086" w:rsidP="00BC4C29">
            <w:pPr>
              <w:tabs>
                <w:tab w:val="num" w:pos="0"/>
              </w:tabs>
              <w:spacing w:after="0"/>
              <w:ind w:right="41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80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</w:t>
            </w:r>
          </w:p>
        </w:tc>
        <w:tc>
          <w:tcPr>
            <w:tcW w:w="1587" w:type="dxa"/>
            <w:vAlign w:val="center"/>
          </w:tcPr>
          <w:p w:rsidR="00D50086" w:rsidRPr="00FF0480" w:rsidRDefault="00D50086" w:rsidP="00BC4C2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4" w:type="dxa"/>
            <w:vAlign w:val="center"/>
          </w:tcPr>
          <w:p w:rsidR="00D50086" w:rsidRPr="00FF0480" w:rsidRDefault="00D50086" w:rsidP="00BC4C29">
            <w:pPr>
              <w:spacing w:after="0"/>
              <w:ind w:right="60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служебных частей речи. Отличие самостоятельных частей речи от служебных.</w:t>
            </w:r>
          </w:p>
        </w:tc>
      </w:tr>
      <w:tr w:rsidR="00D50086" w:rsidRPr="0090579F" w:rsidTr="00BC4C29">
        <w:trPr>
          <w:jc w:val="center"/>
        </w:trPr>
        <w:tc>
          <w:tcPr>
            <w:tcW w:w="497" w:type="dxa"/>
            <w:vAlign w:val="center"/>
          </w:tcPr>
          <w:p w:rsidR="00D50086" w:rsidRPr="0090579F" w:rsidRDefault="00D50086" w:rsidP="00BC4C2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057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5" w:type="dxa"/>
            <w:vAlign w:val="center"/>
          </w:tcPr>
          <w:p w:rsidR="00D50086" w:rsidRPr="00FF0480" w:rsidRDefault="00D50086" w:rsidP="00BC4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480">
              <w:rPr>
                <w:rFonts w:ascii="Times New Roman" w:hAnsi="Times New Roman"/>
                <w:sz w:val="24"/>
                <w:szCs w:val="24"/>
              </w:rPr>
              <w:t xml:space="preserve">Предлог </w:t>
            </w:r>
          </w:p>
        </w:tc>
        <w:tc>
          <w:tcPr>
            <w:tcW w:w="1587" w:type="dxa"/>
            <w:vAlign w:val="center"/>
          </w:tcPr>
          <w:p w:rsidR="00D50086" w:rsidRPr="00FF0480" w:rsidRDefault="00D50086" w:rsidP="00BC4C2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04" w:type="dxa"/>
            <w:vAlign w:val="center"/>
          </w:tcPr>
          <w:p w:rsidR="00D50086" w:rsidRPr="00FF0480" w:rsidRDefault="00D50086" w:rsidP="00BC4C29">
            <w:pPr>
              <w:spacing w:after="0" w:line="243" w:lineRule="auto"/>
              <w:ind w:right="60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Предлог как служебная часть речи. Грамматические функции предлогов. Разряды предлогов по происхождению: предлоги производные и непроизводные. Разряды предлогов по строению: предлоги простые и составные. Морфологический анализ предлогов. Употребление предлогов в речи в соответствии с их значением и стилистическими особенностями. Нормы употребления имён существительных и местоимений с предлогами. Правильное использование предлогов 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- 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Правильное образование предложно-падежных форм с предлогами 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благодаря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согласно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вопреки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наперерез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Правописание производных предлогов. </w:t>
            </w:r>
          </w:p>
        </w:tc>
      </w:tr>
      <w:tr w:rsidR="00D50086" w:rsidRPr="0090579F" w:rsidTr="00BC4C29">
        <w:trPr>
          <w:jc w:val="center"/>
        </w:trPr>
        <w:tc>
          <w:tcPr>
            <w:tcW w:w="497" w:type="dxa"/>
            <w:vAlign w:val="center"/>
          </w:tcPr>
          <w:p w:rsidR="00D50086" w:rsidRPr="0090579F" w:rsidRDefault="00D50086" w:rsidP="00BC4C2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95" w:type="dxa"/>
            <w:vAlign w:val="center"/>
          </w:tcPr>
          <w:p w:rsidR="00D50086" w:rsidRPr="00FF0480" w:rsidRDefault="00D50086" w:rsidP="00BC4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480">
              <w:rPr>
                <w:rFonts w:ascii="Times New Roman" w:hAnsi="Times New Roman"/>
                <w:sz w:val="24"/>
                <w:szCs w:val="24"/>
              </w:rPr>
              <w:t xml:space="preserve">Союз </w:t>
            </w:r>
          </w:p>
        </w:tc>
        <w:tc>
          <w:tcPr>
            <w:tcW w:w="1587" w:type="dxa"/>
            <w:vAlign w:val="center"/>
          </w:tcPr>
          <w:p w:rsidR="00D50086" w:rsidRPr="00FF0480" w:rsidRDefault="00D50086" w:rsidP="00BC4C2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04" w:type="dxa"/>
            <w:vAlign w:val="center"/>
          </w:tcPr>
          <w:p w:rsidR="00D50086" w:rsidRPr="00FF0480" w:rsidRDefault="00D50086" w:rsidP="00BC4C29">
            <w:pPr>
              <w:spacing w:after="0" w:line="246" w:lineRule="auto"/>
              <w:ind w:firstLine="2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 как служебная часть речи. Союз как средство связи однородных членов предложения и частей сложного предложения. 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 Морфологический анализ союзов. Роль союзов в тексте. Употребление союзов в речи в соответствии с их значением и 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стилистическими особенностями. Использование союзов как средства связи предложений и частей текста. Правописание союзов. Знаки препинания в сложных союзных предложениях. Знаки препинания в предложениях с союзом 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связывающим однородные члены и части сложного предложения. </w:t>
            </w:r>
          </w:p>
        </w:tc>
      </w:tr>
      <w:tr w:rsidR="00D50086" w:rsidRPr="0090579F" w:rsidTr="00BC4C29">
        <w:trPr>
          <w:jc w:val="center"/>
        </w:trPr>
        <w:tc>
          <w:tcPr>
            <w:tcW w:w="497" w:type="dxa"/>
            <w:vAlign w:val="center"/>
          </w:tcPr>
          <w:p w:rsidR="00D50086" w:rsidRPr="0090579F" w:rsidRDefault="00D50086" w:rsidP="00BC4C2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795" w:type="dxa"/>
            <w:vAlign w:val="center"/>
          </w:tcPr>
          <w:p w:rsidR="00D50086" w:rsidRPr="00FF0480" w:rsidRDefault="00D50086" w:rsidP="00BC4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480">
              <w:rPr>
                <w:rFonts w:ascii="Times New Roman" w:hAnsi="Times New Roman"/>
                <w:sz w:val="24"/>
                <w:szCs w:val="24"/>
              </w:rPr>
              <w:t xml:space="preserve">Частица </w:t>
            </w:r>
          </w:p>
        </w:tc>
        <w:tc>
          <w:tcPr>
            <w:tcW w:w="1587" w:type="dxa"/>
            <w:vAlign w:val="center"/>
          </w:tcPr>
          <w:p w:rsidR="00D50086" w:rsidRPr="00FF0480" w:rsidRDefault="00D50086" w:rsidP="00BC4C2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04" w:type="dxa"/>
            <w:vAlign w:val="center"/>
          </w:tcPr>
          <w:p w:rsidR="00D50086" w:rsidRPr="00FF0480" w:rsidRDefault="00D50086" w:rsidP="00BC4C29">
            <w:pPr>
              <w:spacing w:after="0" w:line="249" w:lineRule="auto"/>
              <w:ind w:left="3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Частица как служебная часть речи. Разряды частиц по значению и употреблению: формообразующие, отрицательные, модальные.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 Морфологический анализ частиц. Смысловые различия частиц 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Использование частиц 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письменной речи. Различение приставки 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 частицы 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Слитное и раздельное написание 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разными частями речи (обобщение). Правописание частиц 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бы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же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другими словами. Дефисное написание частиц -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>, -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таки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>, -</w:t>
            </w:r>
            <w:r w:rsidRPr="00FF0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50086" w:rsidRPr="0090579F" w:rsidTr="00BC4C29">
        <w:trPr>
          <w:jc w:val="center"/>
        </w:trPr>
        <w:tc>
          <w:tcPr>
            <w:tcW w:w="497" w:type="dxa"/>
            <w:vAlign w:val="center"/>
          </w:tcPr>
          <w:p w:rsidR="00D50086" w:rsidRPr="0090579F" w:rsidRDefault="00D50086" w:rsidP="00BC4C2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95" w:type="dxa"/>
            <w:vAlign w:val="center"/>
          </w:tcPr>
          <w:p w:rsidR="00D50086" w:rsidRPr="00FF0480" w:rsidRDefault="00D50086" w:rsidP="00BC4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480">
              <w:rPr>
                <w:rFonts w:ascii="Times New Roman" w:hAnsi="Times New Roman"/>
                <w:sz w:val="24"/>
                <w:szCs w:val="24"/>
              </w:rPr>
              <w:t>Междометия и звукоподражательные слова</w:t>
            </w:r>
          </w:p>
        </w:tc>
        <w:tc>
          <w:tcPr>
            <w:tcW w:w="1587" w:type="dxa"/>
            <w:vAlign w:val="center"/>
          </w:tcPr>
          <w:p w:rsidR="00D50086" w:rsidRPr="00FF0480" w:rsidRDefault="00D50086" w:rsidP="00BC4C2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4" w:type="dxa"/>
            <w:vAlign w:val="center"/>
          </w:tcPr>
          <w:p w:rsidR="00D50086" w:rsidRPr="00FF0480" w:rsidRDefault="00D50086" w:rsidP="00BC4C29">
            <w:pPr>
              <w:spacing w:after="0" w:line="249" w:lineRule="auto"/>
              <w:ind w:left="3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Междометия и звукоподражательные слова 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Междометия как особая группа слов. Разряды междометий по строению (простые, сложные, составные) и значению (выражающие чувства,  побуждающие к действию, этикетные междометия). Звукоподражательные слова. Морфологический анализ междометий и звукоподражательных слов. 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 </w:t>
            </w:r>
          </w:p>
        </w:tc>
      </w:tr>
      <w:tr w:rsidR="00D50086" w:rsidRPr="0090579F" w:rsidTr="00BC4C29">
        <w:trPr>
          <w:jc w:val="center"/>
        </w:trPr>
        <w:tc>
          <w:tcPr>
            <w:tcW w:w="497" w:type="dxa"/>
            <w:vAlign w:val="center"/>
          </w:tcPr>
          <w:p w:rsidR="00D50086" w:rsidRPr="0090579F" w:rsidRDefault="00D50086" w:rsidP="00BC4C2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95" w:type="dxa"/>
            <w:vAlign w:val="center"/>
          </w:tcPr>
          <w:p w:rsidR="00D50086" w:rsidRPr="00FF0480" w:rsidRDefault="00D50086" w:rsidP="00BC4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480">
              <w:rPr>
                <w:rFonts w:ascii="Times New Roman" w:hAnsi="Times New Roman"/>
                <w:sz w:val="24"/>
                <w:szCs w:val="24"/>
              </w:rPr>
              <w:t>Омонимия слов разных частей речи</w:t>
            </w:r>
          </w:p>
        </w:tc>
        <w:tc>
          <w:tcPr>
            <w:tcW w:w="1587" w:type="dxa"/>
            <w:vAlign w:val="center"/>
          </w:tcPr>
          <w:p w:rsidR="00D50086" w:rsidRPr="00FF0480" w:rsidRDefault="00D50086" w:rsidP="00BC4C2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4" w:type="dxa"/>
            <w:vAlign w:val="center"/>
          </w:tcPr>
          <w:p w:rsidR="00D50086" w:rsidRPr="00FF0480" w:rsidRDefault="00D50086" w:rsidP="00BC4C29">
            <w:pPr>
              <w:spacing w:after="0" w:line="243" w:lineRule="auto"/>
              <w:ind w:right="6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Омонимия слов разных частей речи. Грамматическая омонимия. </w:t>
            </w:r>
            <w:r w:rsidRPr="00FF04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Использование грамматических омонимов в речи.</w:t>
            </w:r>
          </w:p>
        </w:tc>
      </w:tr>
      <w:tr w:rsidR="00D50086" w:rsidRPr="0090579F" w:rsidTr="00BC4C29">
        <w:trPr>
          <w:jc w:val="center"/>
        </w:trPr>
        <w:tc>
          <w:tcPr>
            <w:tcW w:w="497" w:type="dxa"/>
            <w:vAlign w:val="center"/>
          </w:tcPr>
          <w:p w:rsidR="00D50086" w:rsidRDefault="00D50086" w:rsidP="00BC4C2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795" w:type="dxa"/>
            <w:vAlign w:val="center"/>
          </w:tcPr>
          <w:p w:rsidR="00D50086" w:rsidRPr="00FF0480" w:rsidRDefault="00D50086" w:rsidP="00BC4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480">
              <w:rPr>
                <w:rFonts w:ascii="Times New Roman" w:hAnsi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1587" w:type="dxa"/>
            <w:vAlign w:val="center"/>
          </w:tcPr>
          <w:p w:rsidR="00D50086" w:rsidRPr="00FF0480" w:rsidRDefault="00D50086" w:rsidP="00BC4C2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04" w:type="dxa"/>
            <w:vAlign w:val="center"/>
          </w:tcPr>
          <w:p w:rsidR="00D50086" w:rsidRPr="00FF0480" w:rsidRDefault="00D50086" w:rsidP="00BC4C29">
            <w:pPr>
              <w:spacing w:after="0" w:line="243" w:lineRule="auto"/>
              <w:ind w:right="6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086" w:rsidRPr="0090579F" w:rsidTr="00BC4C29">
        <w:trPr>
          <w:jc w:val="center"/>
        </w:trPr>
        <w:tc>
          <w:tcPr>
            <w:tcW w:w="497" w:type="dxa"/>
            <w:vAlign w:val="center"/>
          </w:tcPr>
          <w:p w:rsidR="00D50086" w:rsidRPr="0090579F" w:rsidRDefault="00D50086" w:rsidP="00BC4C2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95" w:type="dxa"/>
            <w:vAlign w:val="center"/>
          </w:tcPr>
          <w:p w:rsidR="00D50086" w:rsidRPr="00FF0480" w:rsidRDefault="00D50086" w:rsidP="00BC4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480">
              <w:rPr>
                <w:rFonts w:ascii="Times New Roman" w:hAnsi="Times New Roman"/>
                <w:sz w:val="24"/>
                <w:szCs w:val="24"/>
              </w:rPr>
              <w:t>Уроки итогового контроля</w:t>
            </w:r>
          </w:p>
        </w:tc>
        <w:tc>
          <w:tcPr>
            <w:tcW w:w="1587" w:type="dxa"/>
            <w:vAlign w:val="center"/>
          </w:tcPr>
          <w:p w:rsidR="00D50086" w:rsidRPr="00FF0480" w:rsidRDefault="00D50086" w:rsidP="00BC4C2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04" w:type="dxa"/>
            <w:vAlign w:val="center"/>
          </w:tcPr>
          <w:p w:rsidR="00D50086" w:rsidRPr="00FF0480" w:rsidRDefault="00D50086" w:rsidP="00BC4C29">
            <w:pPr>
              <w:spacing w:after="0" w:line="243" w:lineRule="auto"/>
              <w:ind w:right="6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086" w:rsidRPr="0090579F" w:rsidTr="00BC4C29">
        <w:trPr>
          <w:trHeight w:val="424"/>
          <w:jc w:val="center"/>
        </w:trPr>
        <w:tc>
          <w:tcPr>
            <w:tcW w:w="4292" w:type="dxa"/>
            <w:gridSpan w:val="2"/>
            <w:shd w:val="clear" w:color="auto" w:fill="BFBFBF"/>
            <w:vAlign w:val="center"/>
          </w:tcPr>
          <w:p w:rsidR="00D50086" w:rsidRPr="0090579F" w:rsidRDefault="00D50086" w:rsidP="00BC4C2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0579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87" w:type="dxa"/>
            <w:shd w:val="clear" w:color="auto" w:fill="BFBFBF"/>
            <w:vAlign w:val="center"/>
          </w:tcPr>
          <w:p w:rsidR="00D50086" w:rsidRPr="0090579F" w:rsidRDefault="00D50086" w:rsidP="00BC4C29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0579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36</w:t>
            </w:r>
            <w:r w:rsidRPr="0090579F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9504" w:type="dxa"/>
            <w:shd w:val="clear" w:color="auto" w:fill="BFBFBF"/>
          </w:tcPr>
          <w:p w:rsidR="00D50086" w:rsidRPr="0090579F" w:rsidRDefault="00D50086" w:rsidP="00BC4C29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0086" w:rsidRPr="0090579F" w:rsidRDefault="00D50086" w:rsidP="00D50086">
      <w:pPr>
        <w:pStyle w:val="a5"/>
        <w:ind w:left="1440"/>
        <w:jc w:val="both"/>
        <w:rPr>
          <w:sz w:val="22"/>
          <w:szCs w:val="22"/>
          <w:shd w:val="clear" w:color="auto" w:fill="FFFFFF"/>
        </w:rPr>
      </w:pPr>
    </w:p>
    <w:p w:rsidR="00EA7B5A" w:rsidRDefault="00EA7B5A">
      <w:bookmarkStart w:id="0" w:name="_GoBack"/>
      <w:bookmarkEnd w:id="0"/>
    </w:p>
    <w:sectPr w:rsidR="00EA7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CFD"/>
    <w:multiLevelType w:val="hybridMultilevel"/>
    <w:tmpl w:val="15A0E0FE"/>
    <w:lvl w:ilvl="0" w:tplc="003AFCE0">
      <w:start w:val="2"/>
      <w:numFmt w:val="decimal"/>
      <w:lvlText w:val="%1."/>
      <w:lvlJc w:val="left"/>
    </w:lvl>
    <w:lvl w:ilvl="1" w:tplc="DFAA0AA4">
      <w:start w:val="1"/>
      <w:numFmt w:val="bullet"/>
      <w:lvlText w:val="в"/>
      <w:lvlJc w:val="left"/>
    </w:lvl>
    <w:lvl w:ilvl="2" w:tplc="9698AA72">
      <w:numFmt w:val="decimal"/>
      <w:lvlText w:val=""/>
      <w:lvlJc w:val="left"/>
    </w:lvl>
    <w:lvl w:ilvl="3" w:tplc="79B6D8CA">
      <w:numFmt w:val="decimal"/>
      <w:lvlText w:val=""/>
      <w:lvlJc w:val="left"/>
    </w:lvl>
    <w:lvl w:ilvl="4" w:tplc="648CB8B4">
      <w:numFmt w:val="decimal"/>
      <w:lvlText w:val=""/>
      <w:lvlJc w:val="left"/>
    </w:lvl>
    <w:lvl w:ilvl="5" w:tplc="5B7C36B2">
      <w:numFmt w:val="decimal"/>
      <w:lvlText w:val=""/>
      <w:lvlJc w:val="left"/>
    </w:lvl>
    <w:lvl w:ilvl="6" w:tplc="B8C88A1A">
      <w:numFmt w:val="decimal"/>
      <w:lvlText w:val=""/>
      <w:lvlJc w:val="left"/>
    </w:lvl>
    <w:lvl w:ilvl="7" w:tplc="A8B238F4">
      <w:numFmt w:val="decimal"/>
      <w:lvlText w:val=""/>
      <w:lvlJc w:val="left"/>
    </w:lvl>
    <w:lvl w:ilvl="8" w:tplc="54B04AF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86"/>
    <w:rsid w:val="00D50086"/>
    <w:rsid w:val="00EA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5749B-8A53-4EAE-9D4E-30F0DB48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0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500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D50086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D50086"/>
    <w:pPr>
      <w:suppressAutoHyphens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basedOn w:val="a0"/>
    <w:rsid w:val="00D50086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5320</Words>
  <Characters>30330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РСКШ-И Север</dc:creator>
  <cp:keywords/>
  <dc:description/>
  <cp:lastModifiedBy>РСКШ-И Север</cp:lastModifiedBy>
  <cp:revision>1</cp:revision>
  <dcterms:created xsi:type="dcterms:W3CDTF">2023-03-14T03:09:00Z</dcterms:created>
  <dcterms:modified xsi:type="dcterms:W3CDTF">2023-03-14T03:09:00Z</dcterms:modified>
</cp:coreProperties>
</file>