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23" w:rsidRPr="004D2023" w:rsidRDefault="004D2023" w:rsidP="004D2023">
      <w:pPr>
        <w:widowControl w:val="0"/>
        <w:suppressAutoHyphens/>
        <w:spacing w:after="0" w:line="240" w:lineRule="auto"/>
        <w:contextualSpacing/>
        <w:rPr>
          <w:rFonts w:ascii="Times New Roman" w:eastAsia="Arial" w:hAnsi="Times New Roman" w:cs="Times New Roman"/>
          <w:kern w:val="1"/>
          <w:sz w:val="24"/>
          <w:szCs w:val="24"/>
          <w:lang w:eastAsia="ar-SA"/>
        </w:rPr>
      </w:pPr>
    </w:p>
    <w:p w:rsidR="004D2023" w:rsidRPr="004D2023" w:rsidRDefault="004D2023" w:rsidP="004D2023">
      <w:pPr>
        <w:spacing w:after="0" w:line="240" w:lineRule="auto"/>
        <w:jc w:val="center"/>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jc w:val="center"/>
        <w:rPr>
          <w:rFonts w:ascii="Times New Roman" w:eastAsia="Times New Roman" w:hAnsi="Times New Roman" w:cs="Times New Roman"/>
          <w:sz w:val="24"/>
          <w:szCs w:val="24"/>
          <w:lang w:eastAsia="ru-RU"/>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4"/>
          <w:szCs w:val="24"/>
          <w:lang w:eastAsia="ar-SA"/>
        </w:rPr>
      </w:pPr>
      <w:r w:rsidRPr="004D2023">
        <w:rPr>
          <w:rFonts w:ascii="Times New Roman" w:eastAsia="Arial" w:hAnsi="Times New Roman" w:cs="Times New Roman"/>
          <w:b/>
          <w:kern w:val="1"/>
          <w:sz w:val="24"/>
          <w:szCs w:val="24"/>
          <w:lang w:eastAsia="ar-SA"/>
        </w:rPr>
        <w:t>Рассмотрено на заседании</w:t>
      </w:r>
      <w:r w:rsidRPr="004D2023">
        <w:rPr>
          <w:rFonts w:ascii="Times New Roman" w:eastAsia="Arial" w:hAnsi="Times New Roman" w:cs="Times New Roman"/>
          <w:kern w:val="1"/>
          <w:sz w:val="24"/>
          <w:szCs w:val="24"/>
          <w:lang w:eastAsia="ar-SA"/>
        </w:rPr>
        <w:t xml:space="preserve">:                                                           </w:t>
      </w:r>
      <w:r w:rsidRPr="004D2023">
        <w:rPr>
          <w:rFonts w:ascii="Times New Roman" w:eastAsia="Arial" w:hAnsi="Times New Roman" w:cs="Times New Roman"/>
          <w:b/>
          <w:kern w:val="1"/>
          <w:sz w:val="24"/>
          <w:szCs w:val="24"/>
          <w:lang w:eastAsia="ar-SA"/>
        </w:rPr>
        <w:t xml:space="preserve"> Согласовано:                                                             Утверждено:</w:t>
      </w:r>
      <w:r w:rsidRPr="004D2023">
        <w:rPr>
          <w:rFonts w:ascii="Times New Roman" w:eastAsia="Arial" w:hAnsi="Times New Roman" w:cs="Times New Roman"/>
          <w:kern w:val="1"/>
          <w:sz w:val="24"/>
          <w:szCs w:val="24"/>
          <w:lang w:eastAsia="ar-SA"/>
        </w:rPr>
        <w:t xml:space="preserve">                    </w:t>
      </w:r>
    </w:p>
    <w:p w:rsidR="004D2023" w:rsidRPr="004D2023" w:rsidRDefault="004D2023" w:rsidP="004D2023">
      <w:pPr>
        <w:widowControl w:val="0"/>
        <w:suppressAutoHyphens/>
        <w:spacing w:after="0" w:line="240" w:lineRule="auto"/>
        <w:rPr>
          <w:rFonts w:ascii="Times New Roman" w:eastAsia="Arial" w:hAnsi="Times New Roman" w:cs="Times New Roman"/>
          <w:kern w:val="1"/>
          <w:sz w:val="24"/>
          <w:szCs w:val="24"/>
          <w:lang w:eastAsia="ar-SA"/>
        </w:rPr>
      </w:pPr>
      <w:r w:rsidRPr="004D2023">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4D2023" w:rsidRPr="004D2023" w:rsidRDefault="004D2023" w:rsidP="004D2023">
      <w:pPr>
        <w:widowControl w:val="0"/>
        <w:suppressAutoHyphens/>
        <w:spacing w:after="0" w:line="240" w:lineRule="auto"/>
        <w:rPr>
          <w:rFonts w:ascii="Times New Roman" w:eastAsia="Arial" w:hAnsi="Times New Roman" w:cs="Times New Roman"/>
          <w:kern w:val="1"/>
          <w:sz w:val="24"/>
          <w:szCs w:val="24"/>
          <w:lang w:eastAsia="ar-SA"/>
        </w:rPr>
      </w:pPr>
      <w:r w:rsidRPr="004D2023">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4D2023" w:rsidRPr="004D2023" w:rsidRDefault="004D2023" w:rsidP="004D2023">
      <w:pPr>
        <w:widowControl w:val="0"/>
        <w:suppressAutoHyphens/>
        <w:spacing w:after="0" w:line="240" w:lineRule="auto"/>
        <w:rPr>
          <w:rFonts w:ascii="Times New Roman" w:eastAsia="Arial" w:hAnsi="Times New Roman" w:cs="Times New Roman"/>
          <w:kern w:val="1"/>
          <w:sz w:val="24"/>
          <w:szCs w:val="24"/>
          <w:lang w:eastAsia="ar-SA"/>
        </w:rPr>
      </w:pPr>
      <w:r w:rsidRPr="004D2023">
        <w:rPr>
          <w:rFonts w:ascii="Times New Roman" w:eastAsia="Arial" w:hAnsi="Times New Roman" w:cs="Times New Roman"/>
          <w:kern w:val="1"/>
          <w:sz w:val="24"/>
          <w:szCs w:val="24"/>
          <w:lang w:eastAsia="ar-SA"/>
        </w:rPr>
        <w:t xml:space="preserve">Рук. МО. _______ Иванова </w:t>
      </w:r>
      <w:r w:rsidRPr="004D2023">
        <w:rPr>
          <w:rFonts w:ascii="Times New Roman" w:eastAsia="Arial" w:hAnsi="Times New Roman" w:cs="Times New Roman"/>
          <w:kern w:val="1"/>
          <w:sz w:val="24"/>
          <w:szCs w:val="24"/>
          <w:lang w:val="sah-RU" w:eastAsia="ar-SA"/>
        </w:rPr>
        <w:t>М.В.</w:t>
      </w:r>
      <w:r w:rsidRPr="004D2023">
        <w:rPr>
          <w:rFonts w:ascii="Times New Roman" w:eastAsia="Arial" w:hAnsi="Times New Roman" w:cs="Times New Roman"/>
          <w:kern w:val="1"/>
          <w:sz w:val="24"/>
          <w:szCs w:val="24"/>
          <w:lang w:eastAsia="ar-SA"/>
        </w:rPr>
        <w:t xml:space="preserve">                                «___»__________________ 2022 г.                                «___»__________________ 2022 г.</w:t>
      </w:r>
    </w:p>
    <w:p w:rsidR="004D2023" w:rsidRPr="004D2023" w:rsidRDefault="004D2023" w:rsidP="004D2023">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kern w:val="1"/>
          <w:sz w:val="28"/>
          <w:szCs w:val="28"/>
          <w:lang w:eastAsia="ar-SA"/>
        </w:rPr>
        <w:tab/>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32"/>
          <w:szCs w:val="32"/>
          <w:lang w:eastAsia="ar-SA"/>
        </w:rPr>
      </w:pPr>
    </w:p>
    <w:p w:rsidR="004D2023" w:rsidRPr="004D2023" w:rsidRDefault="004D2023" w:rsidP="004D2023">
      <w:pPr>
        <w:widowControl w:val="0"/>
        <w:tabs>
          <w:tab w:val="left" w:pos="720"/>
        </w:tabs>
        <w:suppressAutoHyphens/>
        <w:spacing w:after="0" w:line="240" w:lineRule="auto"/>
        <w:jc w:val="center"/>
        <w:rPr>
          <w:rFonts w:ascii="Times New Roman" w:eastAsia="Arial" w:hAnsi="Times New Roman" w:cs="Times New Roman"/>
          <w:b/>
          <w:kern w:val="1"/>
          <w:sz w:val="32"/>
          <w:szCs w:val="32"/>
          <w:lang w:eastAsia="ar-SA"/>
        </w:rPr>
      </w:pPr>
      <w:r w:rsidRPr="004D2023">
        <w:rPr>
          <w:rFonts w:ascii="Times New Roman" w:eastAsia="Arial" w:hAnsi="Times New Roman" w:cs="Times New Roman"/>
          <w:b/>
          <w:kern w:val="1"/>
          <w:sz w:val="32"/>
          <w:szCs w:val="32"/>
          <w:lang w:eastAsia="ar-SA"/>
        </w:rPr>
        <w:t>Рабочая программа</w:t>
      </w:r>
    </w:p>
    <w:p w:rsidR="004D2023" w:rsidRPr="004D2023" w:rsidRDefault="004D2023" w:rsidP="004D2023">
      <w:pPr>
        <w:widowControl w:val="0"/>
        <w:tabs>
          <w:tab w:val="left" w:pos="720"/>
        </w:tabs>
        <w:suppressAutoHyphens/>
        <w:spacing w:after="0" w:line="240" w:lineRule="auto"/>
        <w:jc w:val="center"/>
        <w:rPr>
          <w:rFonts w:ascii="Times New Roman" w:eastAsia="Arial" w:hAnsi="Times New Roman" w:cs="Times New Roman"/>
          <w:b/>
          <w:kern w:val="1"/>
          <w:sz w:val="32"/>
          <w:szCs w:val="32"/>
          <w:lang w:eastAsia="ar-SA"/>
        </w:rPr>
      </w:pPr>
    </w:p>
    <w:p w:rsidR="004D2023" w:rsidRPr="004D2023" w:rsidRDefault="004D2023" w:rsidP="004D2023">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по «Предпрофессиональная подготовка» 11 «б»  классов (для девочек) для детей с ОВЗ по зрению</w:t>
      </w:r>
    </w:p>
    <w:p w:rsidR="004D2023" w:rsidRPr="004D2023" w:rsidRDefault="004D2023" w:rsidP="004D2023">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на учебный  2022 – 2023  гг.</w:t>
      </w: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36"/>
          <w:szCs w:val="36"/>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36"/>
          <w:szCs w:val="36"/>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36"/>
          <w:szCs w:val="36"/>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36"/>
          <w:szCs w:val="36"/>
          <w:lang w:eastAsia="ar-SA"/>
        </w:rPr>
      </w:pPr>
    </w:p>
    <w:p w:rsidR="004D2023" w:rsidRPr="004D2023" w:rsidRDefault="004D2023" w:rsidP="004D2023">
      <w:pPr>
        <w:widowControl w:val="0"/>
        <w:suppressAutoHyphens/>
        <w:spacing w:after="0" w:line="240" w:lineRule="auto"/>
        <w:jc w:val="right"/>
        <w:rPr>
          <w:rFonts w:ascii="Times New Roman" w:eastAsia="Arial" w:hAnsi="Times New Roman" w:cs="Times New Roman"/>
          <w:kern w:val="1"/>
          <w:sz w:val="28"/>
          <w:szCs w:val="28"/>
          <w:lang w:eastAsia="ar-SA"/>
        </w:rPr>
      </w:pPr>
      <w:r w:rsidRPr="004D2023">
        <w:rPr>
          <w:rFonts w:ascii="Times New Roman" w:eastAsia="Arial" w:hAnsi="Times New Roman" w:cs="Times New Roman"/>
          <w:b/>
          <w:kern w:val="1"/>
          <w:sz w:val="28"/>
          <w:szCs w:val="28"/>
          <w:lang w:eastAsia="ar-SA"/>
        </w:rPr>
        <w:t xml:space="preserve">                             Составитель:</w:t>
      </w:r>
      <w:r w:rsidRPr="004D2023">
        <w:rPr>
          <w:rFonts w:ascii="Times New Roman" w:eastAsia="Arial" w:hAnsi="Times New Roman" w:cs="Times New Roman"/>
          <w:kern w:val="1"/>
          <w:sz w:val="28"/>
          <w:szCs w:val="28"/>
          <w:lang w:eastAsia="ar-SA"/>
        </w:rPr>
        <w:t xml:space="preserve"> Иванова Ульяна  Михайловна –  учитель технологии.                                             </w:t>
      </w: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w:t>
      </w:r>
      <w:r w:rsidRPr="004D2023">
        <w:rPr>
          <w:rFonts w:ascii="Times New Roman" w:eastAsia="Arial" w:hAnsi="Times New Roman" w:cs="Times New Roman"/>
          <w:b/>
          <w:kern w:val="1"/>
          <w:sz w:val="28"/>
          <w:szCs w:val="28"/>
          <w:lang w:eastAsia="ar-SA"/>
        </w:rPr>
        <w:t>Всего часов в неделю:</w:t>
      </w:r>
      <w:r w:rsidRPr="004D2023">
        <w:rPr>
          <w:rFonts w:ascii="Times New Roman" w:eastAsia="Arial" w:hAnsi="Times New Roman" w:cs="Times New Roman"/>
          <w:kern w:val="1"/>
          <w:sz w:val="28"/>
          <w:szCs w:val="28"/>
          <w:lang w:eastAsia="ar-SA"/>
        </w:rPr>
        <w:t xml:space="preserve"> 2 час.</w:t>
      </w: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w:t>
      </w:r>
      <w:r w:rsidRPr="004D2023">
        <w:rPr>
          <w:rFonts w:ascii="Times New Roman" w:eastAsia="Arial" w:hAnsi="Times New Roman" w:cs="Times New Roman"/>
          <w:b/>
          <w:kern w:val="1"/>
          <w:sz w:val="28"/>
          <w:szCs w:val="28"/>
          <w:lang w:eastAsia="ar-SA"/>
        </w:rPr>
        <w:t>Всего часов:</w:t>
      </w:r>
      <w:r w:rsidRPr="004D2023">
        <w:rPr>
          <w:rFonts w:ascii="Times New Roman" w:eastAsia="Arial" w:hAnsi="Times New Roman" w:cs="Times New Roman"/>
          <w:kern w:val="1"/>
          <w:sz w:val="28"/>
          <w:szCs w:val="28"/>
          <w:lang w:eastAsia="ar-SA"/>
        </w:rPr>
        <w:t xml:space="preserve">  68 часов.</w:t>
      </w: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ПОЯСНИТЕЛЬНАЯ ЗАПИСКА.</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Основа рабочей программы</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Рабочая программа составлена на основе Федерального компонента государственного стандарта общего образования (2011) и  Программы  по Технологии  (автор Кожина О.А.,М.: Просвещение, 2011), данная рабочая  программа ориентирована на учебник  О.А. Кожиной «Технология. Обслуживающий  труд. 11 класс, М.: Дрофа, 2012.</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Рабочая  программа  выполняет функции: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Информационно – семантическое нормирование учебного процесса;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Организационно – плановое построение содержания;</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Обще методическое руководство.</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Данная рабочая программа включает разделы: пояснительная записка, содержание курса, учебно-тематическое планирование, перечень учебно-методического обеспечения.</w:t>
      </w: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lastRenderedPageBreak/>
        <w:t>Общая характеристика курса.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Технология – это преобразующая  деятельность человека, направленная на удовлетворение нужд и потребностей людей. Она включает  процессы, связанные с преобразованием вещества, энергии, информации, при этом оказывает влияние  на природу и общество, создает новый  рукотворный мир. Результатом технологической  деятельности являются  продукты труда, соответствующе определенным  характеристикам, заданным на стадии проектирования.</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компонент курса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должны предваряться освоением учащимися необходимого минимума теоретических сведений с опорой  на лабораторные исследования.</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В программе предусмотрено выполнение школьниками творческих проектных работ в конце учебного года.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В результате обучения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приспособлений, бытовых машин, научиться применять в практической деятельности знания, полученные при изучении основ наук.</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Для проведения знаний по образовательной  области «Технология» базисным учебным планом общеобразовательных учреждений на Федеральном уровне в 11 –х классах еженедельно отводятся два часа учебных занятий при продолжительности учебного 34 недели, всего 68 часов.</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spacing w:after="0" w:line="240" w:lineRule="auto"/>
        <w:rPr>
          <w:rFonts w:ascii="Times New Roman" w:eastAsia="Times New Roman" w:hAnsi="Times New Roman" w:cs="Times New Roman"/>
          <w:sz w:val="24"/>
          <w:szCs w:val="24"/>
          <w:lang w:eastAsia="ru-RU"/>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lastRenderedPageBreak/>
        <w:t>Цели изучения курса:</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дидактические: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Дать знать в области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Формировать общетрудовые  и специальные  умения и навыки, необходимые для поиска и использования технологической информации, проектирования и создания продуктов  труда, безопасных приемов труда, умения  планировать свою работу, распределять работу с учетом  коллективной деятельности, научить применять в практической деятельности знания, полученные при изучении основ наук;</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Овладевать  необходимыми  в повседневной жизни базовыми приемами  ручного и  механизированного труда с использованием распространенных инструментов, механизмов, необходимых в обыденной жизни;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Совершенствовать  навыки самообслуживания по приготовлению простейших блюд к завтраку, работе  на кухне, уходу за кухонным инвентарем.</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воспитательные: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Содействовать  воспитанию  трудолюбия, бережливости, аккуратности, уважительного отношения к людям различных профессий  и   результатам их труда, гражданских и патриотических качеств личности;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Развивать познавательные интересы, техническое мышление, интеллектуальные, творческие, коммуникативные и  организаторские  способности;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Формировать чувства коллективизма, взаимопомощи и ответственности за результаты  личного и совместного труда.</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коррекционные: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Обучать правильным и безопасным приемами работы без контроля со стороны зрения, умения пользоваться специальными приспособлениями для слепых и слабовидящих.</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Овладеть навыками и умениями работы в помещении кухни-столовой при  кулинарных работах, на занятиях по декоративно-прикладному творчеству;</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Формировать технологическую культуру, самостоятельность в планировании трудовой деятельности, используя компенсаторные функции организма.</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Содержательные линии: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Основы кулинарии;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История, развитие и виды декоративно-прикладного творчества;</w:t>
      </w:r>
    </w:p>
    <w:p w:rsid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Основы проектирования (творческие проекты).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lastRenderedPageBreak/>
        <w:t>Основные виды деятельности учащихся:</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Выполнение практической работы;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Участие в беседе;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Самостоятельная работа;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Работа с текстом учебника или иного учебного процесса;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Воспроизведение учебного материала по памяти;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Работы с определениями, свойствами и другими утверждениями;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Работа с рисунками;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Просмотр презентаций;</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Работа со справочным материалом;</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Работа с Интернет-ресурсами;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Устные сообщения;</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Защита презентаций, защита  проектов, рефлексия.</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Особенности реализации общеобразовательной программы при обучении слабовидящих:</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Имея одинаковое содержание и задачи обучения,  адаптированная программа по «Технологии», тем не менее, отличается от программы массовой школы. Эти отличия заключаются в:</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Распределения программного  материала  по годам обучения, так как срок обучения в основной школе составляет  6 лет (с 5 по 10 класс).                                                                                                                                                                         Кроме того, из базового раздела «Создание  изделий из текстильных и поделочных материалов»  исключены занятия  по проектированию и созданию изделий на швейной машине. Они заменены  уроками,  знакомящими с различными видами декоративно-прикладного творчества.  Также в целях более цельного восприятия учащимися проектной деятельности по предмету  технология и для возможности реализации полученных знаний и умений в своей творческой работе раздел «Проектная деятельность» представлен отдельным блоком в конце учебного года, т.е. в  4 четверти;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Методических приёмах, используемых  на уроках:  принцип полисенсорности восприятия (подключения слуха, осязания, обоняния, температурной чувствительности и др.) к определению изучаемых объектов   и процессов; формирование активного зрительного восприятия  как у слабовидящих. Это может быть достигнуто за счет психофизической активации зрительной системы, а также в результате формирования мотивации видеть и установок на рациональное  использование  оставшегося зрения.</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Коррекционной направленности каждого урока.</w:t>
      </w: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lastRenderedPageBreak/>
        <w:t xml:space="preserve">      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Вводить гигиенические паузы (упражнения для  глаз);</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Следить за позой ребенка во время занятий;</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Вводить динамические паузы с целью отдыха для глаз.</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Ограничивать длительность зрительной нагрузки  (при шитье, вышивке) 20 минутами в зависимости от патологии  зрения.</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При работе с иллюстрациями, макетами и натуральными объектами следует:</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Выполнять дидактический и раздаточный материал в увеличенном  масштабе в соответствии с особенностями зрительного восприятия учащихся класса.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Таким образом, полностью сохраняя структуру  документа, поставленные цели и задачи, а также содержание  адаптированная программа составлена  в расчете на обучение слабовидящих детей  9 класса.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Краткая характеристика контингента учащихся:</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В  классе  3 учащихся: 1. Заболоцкая Лия;   2. Григорьева Лилия   3. Котельников Миша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РЕЗУЛЬТАТЫ ИЗУЧЕНИЯ КУРСА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Личностные результаты:</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kern w:val="1"/>
          <w:sz w:val="28"/>
          <w:szCs w:val="28"/>
          <w:lang w:eastAsia="ar-SA"/>
        </w:rPr>
      </w:pP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Проявление  познавательных интересов и активности в данной области предметной технологической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Развитие трудолюбия и ответственность за качество своей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Овладение  установками,  нормами и правилами научной организации умственного и физического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Бережное отношение к природным и хозяйственным ресурсам;</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Готовность к рациональному ведению домашнего хозяйства;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Ученик должен знать и понимать технологию выполнения ручных швов; традиционные виды рукоделия и </w:t>
      </w:r>
      <w:r w:rsidRPr="004D2023">
        <w:rPr>
          <w:rFonts w:ascii="Times New Roman" w:eastAsia="Arial" w:hAnsi="Times New Roman" w:cs="Times New Roman"/>
          <w:kern w:val="1"/>
          <w:sz w:val="28"/>
          <w:szCs w:val="28"/>
          <w:lang w:eastAsia="ar-SA"/>
        </w:rPr>
        <w:lastRenderedPageBreak/>
        <w:t>декоративно-прикладного творчества;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Знать и выполнять санитарно-гигиенические требования, правила безопасной работы;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Организовывать  рабочее место;</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Выполнять ручные стежки, швы;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Проводить влажно-тепловую обработку;</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Выполнять простейшие вышивальные швы;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Использовать приобретенные знания и умения в практической деятельности и повседневной жизни  для изготовления изделий из поделочных материалов, выполнения отдельных видов художественного оформления изделий.</w:t>
      </w: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Метапредметные результаты: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Алгоритмизированное планирование процесса познавательно-трудовой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Самостоятельная организация и выполнение различных творческих работ по созданию технических изделий;</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Приведение примеров, подбор  аргументов, формулирование выводов по обоснованию технико-технологического решения; отражение в устной и письменной форме результатов своей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Выявление потребностей, проектирование и создание объектов,  имеющих потребительскую стоимость;</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Соблюдение норм и правил культуры труда в соответствии с технологической  культурой производства;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Соблюдение норм  и правил безопасности познавательно-трудовой деятельности и созидательного труда.</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Предметные результаты:</w:t>
      </w:r>
    </w:p>
    <w:p w:rsidR="004D2023" w:rsidRPr="004D2023" w:rsidRDefault="004D2023" w:rsidP="004D2023">
      <w:pPr>
        <w:widowControl w:val="0"/>
        <w:suppressAutoHyphens/>
        <w:spacing w:after="0" w:line="240" w:lineRule="auto"/>
        <w:rPr>
          <w:rFonts w:ascii="Times New Roman" w:eastAsia="Arial" w:hAnsi="Times New Roman" w:cs="Times New Roman"/>
          <w:i/>
          <w:kern w:val="1"/>
          <w:sz w:val="28"/>
          <w:szCs w:val="28"/>
          <w:lang w:eastAsia="ar-SA"/>
        </w:rPr>
      </w:pPr>
      <w:r w:rsidRPr="004D2023">
        <w:rPr>
          <w:rFonts w:ascii="Times New Roman" w:eastAsia="Arial" w:hAnsi="Times New Roman" w:cs="Times New Roman"/>
          <w:i/>
          <w:kern w:val="1"/>
          <w:sz w:val="28"/>
          <w:szCs w:val="28"/>
          <w:lang w:eastAsia="ar-SA"/>
        </w:rPr>
        <w:t>В познавательной сфере: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Рациональное использование учебной и дополнительной технологической информации для проектирования и создание объектов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Ориентация в имеющихся  и возможных средствах и технологиях создания объектов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Традиционные вида рукоделия и декоративно-прикладного творчества;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Технологию влажно-тепловой обработки;</w:t>
      </w:r>
    </w:p>
    <w:p w:rsidR="004D2023" w:rsidRDefault="004D2023" w:rsidP="004D2023">
      <w:pPr>
        <w:widowControl w:val="0"/>
        <w:suppressAutoHyphens/>
        <w:spacing w:after="0" w:line="240" w:lineRule="auto"/>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i/>
          <w:kern w:val="1"/>
          <w:sz w:val="28"/>
          <w:szCs w:val="28"/>
          <w:lang w:eastAsia="ar-SA"/>
        </w:rPr>
      </w:pPr>
      <w:r w:rsidRPr="004D2023">
        <w:rPr>
          <w:rFonts w:ascii="Times New Roman" w:eastAsia="Arial" w:hAnsi="Times New Roman" w:cs="Times New Roman"/>
          <w:i/>
          <w:kern w:val="1"/>
          <w:sz w:val="28"/>
          <w:szCs w:val="28"/>
          <w:lang w:eastAsia="ar-SA"/>
        </w:rPr>
        <w:lastRenderedPageBreak/>
        <w:t>В трудовой сфере: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Планирование технологического процесса и процесса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Подбор материалов с учетом характера объекта труда и технологии;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Проектирование  последовательности операций и составление операционной карты работ;</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Соблюдение норм и правил безопасности труда, пожарной безопасности, правил санитарии и гигиены;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Соблюдение трудовой и технологической дисциплины;</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Выявление допущенных ошибок в процессе труда и обоснование способов их исправления.</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Документирование результатов  труда  и проектной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Расчет по себестоимости продукта труда.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i/>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i/>
          <w:kern w:val="1"/>
          <w:sz w:val="28"/>
          <w:szCs w:val="28"/>
          <w:lang w:eastAsia="ar-SA"/>
        </w:rPr>
      </w:pPr>
      <w:r w:rsidRPr="004D2023">
        <w:rPr>
          <w:rFonts w:ascii="Times New Roman" w:eastAsia="Arial" w:hAnsi="Times New Roman" w:cs="Times New Roman"/>
          <w:i/>
          <w:kern w:val="1"/>
          <w:sz w:val="28"/>
          <w:szCs w:val="28"/>
          <w:lang w:eastAsia="ar-SA"/>
        </w:rPr>
        <w:t>В мотивационной сфере: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Согласование  своих потребностей  и требований и требованиями других участников познавательно-трудовой деятельности;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Осознание ответственности за качество результатов труда;</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Наличие экологической культуры  при обосновании объектов труда и выполнении работ;</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Стремление к экономии и бережливости и расходовании времени, материалов, денежных средств и труда;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i/>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i/>
          <w:kern w:val="1"/>
          <w:sz w:val="28"/>
          <w:szCs w:val="28"/>
          <w:lang w:eastAsia="ar-SA"/>
        </w:rPr>
        <w:t>В коммуникативной сфере</w:t>
      </w:r>
      <w:r w:rsidRPr="004D2023">
        <w:rPr>
          <w:rFonts w:ascii="Times New Roman" w:eastAsia="Arial" w:hAnsi="Times New Roman" w:cs="Times New Roman"/>
          <w:kern w:val="1"/>
          <w:sz w:val="28"/>
          <w:szCs w:val="28"/>
          <w:lang w:eastAsia="ar-SA"/>
        </w:rPr>
        <w:t>:</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Публичная презентация  и защита проекта изделия, продукта труда или услуги;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Разработка вариантов рекламных образцов.</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rPr>
          <w:rFonts w:ascii="Times New Roman" w:eastAsia="Arial" w:hAnsi="Times New Roman" w:cs="Times New Roman"/>
          <w:i/>
          <w:kern w:val="1"/>
          <w:sz w:val="28"/>
          <w:szCs w:val="28"/>
          <w:lang w:eastAsia="ar-SA"/>
        </w:rPr>
      </w:pPr>
      <w:r w:rsidRPr="004D2023">
        <w:rPr>
          <w:rFonts w:ascii="Times New Roman" w:eastAsia="Arial" w:hAnsi="Times New Roman" w:cs="Times New Roman"/>
          <w:i/>
          <w:kern w:val="1"/>
          <w:sz w:val="28"/>
          <w:szCs w:val="28"/>
          <w:lang w:eastAsia="ar-SA"/>
        </w:rPr>
        <w:t>В физико-психологической сфере: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Развитие моторики и координации движения рук при работе с ручными инструментами и приспособлениями;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Достижение необходимой  точности движений при выполнении  различных технологических операций;</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Соблюдение требуемой величины усилия, прикладываемого  к инструменту, с учетом технологических требований</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Сочетание образного и логического мышления в процессе  проектной деятельности.</w:t>
      </w: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br/>
      </w: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СОДЕРЖАНИЕ КУРСА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b/>
          <w:kern w:val="1"/>
          <w:sz w:val="28"/>
          <w:szCs w:val="28"/>
          <w:lang w:eastAsia="ar-SA"/>
        </w:rPr>
        <w:t>Вводное занятие – 2 часа</w:t>
      </w:r>
      <w:r w:rsidRPr="004D2023">
        <w:rPr>
          <w:rFonts w:ascii="Times New Roman" w:eastAsia="Arial" w:hAnsi="Times New Roman" w:cs="Times New Roman"/>
          <w:kern w:val="1"/>
          <w:sz w:val="28"/>
          <w:szCs w:val="28"/>
          <w:lang w:eastAsia="ar-SA"/>
        </w:rPr>
        <w:t>.</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В разделе «Вводное занятие» изучаются правила внутреннего распорядка в кабинете технологии; организация труда  и оборудование рабочего места; общие сведения  о санитарно-гигиенических требованиях; рациональное размещение инструментов; основные разделы программы обучения. Даются понятия с технологии как способа  создания рукотворного мира, её влияние  на общество, а общества на технологию, связь  технологии с ремеслом и декоративно - прикладным творчеством.</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 xml:space="preserve">        Технология обработки пищевых продуктов. Основы кулинарии – 16 часов.</w:t>
      </w:r>
    </w:p>
    <w:p w:rsidR="004D2023" w:rsidRPr="004D2023" w:rsidRDefault="004D2023" w:rsidP="004D2023">
      <w:pPr>
        <w:widowControl w:val="0"/>
        <w:suppressAutoHyphens/>
        <w:spacing w:after="0" w:line="240" w:lineRule="auto"/>
        <w:ind w:left="720"/>
        <w:contextualSpacing/>
        <w:jc w:val="both"/>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Даются понятия о процессе пищеварения; общие сведения о питательных  веществах и витаминах; виды оборудования современной кухни; санитарно-гигиенических требования к помещению кухни  и столовой, к обработке пищевых  продуктов; виды экологического загрязнения пищевых продуктов, влияющих на здоровье человека. Учащиеся  изучают технологию приготовления хвороста и творожных шариков, блюд из мясных блюд.</w:t>
      </w:r>
    </w:p>
    <w:p w:rsidR="004D2023" w:rsidRPr="004D2023" w:rsidRDefault="004D2023" w:rsidP="004D2023">
      <w:pPr>
        <w:widowControl w:val="0"/>
        <w:suppressAutoHyphens/>
        <w:spacing w:after="0" w:line="240" w:lineRule="auto"/>
        <w:jc w:val="both"/>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Учатся правилам сервировки стола к завтраку, правилам поведения за столом (столовый этикет).</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 xml:space="preserve">                Декоративно-прикладное творчество.   Ковровое вышивание.  Изготовление подушки – 14 часов.</w:t>
      </w:r>
    </w:p>
    <w:p w:rsidR="004D2023" w:rsidRPr="004D2023" w:rsidRDefault="004D2023" w:rsidP="004D2023">
      <w:pPr>
        <w:widowControl w:val="0"/>
        <w:suppressAutoHyphens/>
        <w:spacing w:after="0" w:line="240" w:lineRule="auto"/>
        <w:ind w:left="709"/>
        <w:rPr>
          <w:rFonts w:ascii="Times New Roman" w:eastAsia="Arial" w:hAnsi="Times New Roman" w:cs="Times New Roman"/>
          <w:kern w:val="1"/>
          <w:sz w:val="28"/>
          <w:szCs w:val="28"/>
          <w:lang w:eastAsia="ar-SA"/>
        </w:rPr>
      </w:pPr>
      <w:r w:rsidRPr="004D2023">
        <w:rPr>
          <w:rFonts w:ascii="Times New Roman" w:eastAsia="Arial" w:hAnsi="Times New Roman" w:cs="Times New Roman"/>
          <w:b/>
          <w:bCs/>
          <w:color w:val="362E48"/>
          <w:kern w:val="1"/>
          <w:sz w:val="28"/>
          <w:szCs w:val="28"/>
          <w:bdr w:val="none" w:sz="0" w:space="0" w:color="auto" w:frame="1"/>
          <w:shd w:val="clear" w:color="auto" w:fill="FFFFFF"/>
          <w:lang w:eastAsia="ar-SA"/>
        </w:rPr>
        <w:t xml:space="preserve">           Ковровая вышивка</w:t>
      </w:r>
      <w:r w:rsidRPr="004D2023">
        <w:rPr>
          <w:rFonts w:ascii="Times New Roman" w:eastAsia="Arial" w:hAnsi="Times New Roman" w:cs="Times New Roman"/>
          <w:color w:val="362E48"/>
          <w:kern w:val="1"/>
          <w:sz w:val="28"/>
          <w:szCs w:val="28"/>
          <w:shd w:val="clear" w:color="auto" w:fill="FFFFFF"/>
          <w:lang w:eastAsia="ar-SA"/>
        </w:rPr>
        <w:t> – прием, который позволяет получить необычные ковры-картины. Такой вид рукоделия         широко распространен и применяется для изготовления в необычном стиле пледов, подушек и ковриков. Также ковровую вышивку используют для украшения одежды, которая изготовлена из плотной ткани и хорошо сочетается с объемными петельками, получающимися при такой технике вышивания.</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 xml:space="preserve"> Рукоделие. Вязание крючком – 20 часов.</w:t>
      </w:r>
    </w:p>
    <w:p w:rsidR="004D2023" w:rsidRPr="004D2023" w:rsidRDefault="004D2023" w:rsidP="004D2023">
      <w:pPr>
        <w:widowControl w:val="0"/>
        <w:suppressAutoHyphens/>
        <w:spacing w:after="0" w:line="240" w:lineRule="auto"/>
        <w:ind w:left="720"/>
        <w:contextualSpacing/>
        <w:jc w:val="both"/>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История и современность. Правила  безопасности и санитарно-гигиенические правила  при работе крючком. Подбор инструментов и пряжи. Основные приемы вязания крючком  и спицами. Работа по схеме и поиск в интернете. Проектирование в изготовлении изделия.</w:t>
      </w:r>
    </w:p>
    <w:p w:rsidR="004D2023" w:rsidRPr="004D2023" w:rsidRDefault="004D2023" w:rsidP="004D2023">
      <w:pPr>
        <w:widowControl w:val="0"/>
        <w:suppressAutoHyphens/>
        <w:spacing w:after="0" w:line="240" w:lineRule="auto"/>
        <w:contextualSpacing/>
        <w:jc w:val="both"/>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Основы проектирования. Творческое проектирование – 16 часов.</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 xml:space="preserve">  Учебный проект, его основные компоненты, Демонстрация  ранее выполненных проектов. Понятие дизайн  –анализа  изделия, как способа исследования  изделия. Этапы проектирования. Работа над проектом. Составление технологической карты. Расчет себестоимости изделия. Реклама изделия.  Оценка качества изделия и самооценка. Способы презентации проекта. Защита проекта.</w:t>
      </w: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Требования к уровню подготовленности обучающихся:</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i/>
          <w:kern w:val="1"/>
          <w:sz w:val="28"/>
          <w:szCs w:val="28"/>
          <w:lang w:eastAsia="ar-SA"/>
        </w:rPr>
      </w:pPr>
      <w:r w:rsidRPr="004D2023">
        <w:rPr>
          <w:rFonts w:ascii="Times New Roman" w:eastAsia="Arial" w:hAnsi="Times New Roman" w:cs="Times New Roman"/>
          <w:b/>
          <w:i/>
          <w:kern w:val="1"/>
          <w:sz w:val="28"/>
          <w:szCs w:val="28"/>
          <w:lang w:eastAsia="ar-SA"/>
        </w:rPr>
        <w:t>Учащиеся должны знать:</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Правила вязания по схеме; Поиск в интернете;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Правила выполнения  ковровой вышивке;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Техника вязания пряжей «Ализе Пуффи».</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Порядок выполнения творческого проекта.</w:t>
      </w:r>
    </w:p>
    <w:p w:rsidR="004D2023" w:rsidRPr="004D2023" w:rsidRDefault="004D2023" w:rsidP="004D2023">
      <w:pPr>
        <w:widowControl w:val="0"/>
        <w:suppressAutoHyphens/>
        <w:spacing w:after="0" w:line="240" w:lineRule="auto"/>
        <w:ind w:left="786"/>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86"/>
        <w:contextualSpacing/>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rPr>
          <w:rFonts w:ascii="Times New Roman" w:eastAsia="Arial" w:hAnsi="Times New Roman" w:cs="Times New Roman"/>
          <w:b/>
          <w:i/>
          <w:kern w:val="1"/>
          <w:sz w:val="28"/>
          <w:szCs w:val="28"/>
          <w:lang w:eastAsia="ar-SA"/>
        </w:rPr>
      </w:pPr>
      <w:r w:rsidRPr="004D2023">
        <w:rPr>
          <w:rFonts w:ascii="Times New Roman" w:eastAsia="Arial" w:hAnsi="Times New Roman" w:cs="Times New Roman"/>
          <w:b/>
          <w:i/>
          <w:kern w:val="1"/>
          <w:sz w:val="28"/>
          <w:szCs w:val="28"/>
          <w:lang w:eastAsia="ar-SA"/>
        </w:rPr>
        <w:t>Учащиеся должны уметь:</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Выполнять ковровую вышивку.</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Вязать пряжей «Ализе Пуффи» на ощупь.</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Вязать по схеме и искать в интернете;</w:t>
      </w:r>
    </w:p>
    <w:p w:rsidR="004D2023" w:rsidRPr="004D2023" w:rsidRDefault="004D2023" w:rsidP="004D2023">
      <w:pPr>
        <w:widowControl w:val="0"/>
        <w:numPr>
          <w:ilvl w:val="0"/>
          <w:numId w:val="1"/>
        </w:numPr>
        <w:suppressAutoHyphens/>
        <w:spacing w:after="0" w:line="240" w:lineRule="auto"/>
        <w:contextualSpacing/>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sz w:val="28"/>
          <w:szCs w:val="28"/>
          <w:lang w:eastAsia="ar-SA"/>
        </w:rPr>
        <w:t>Выполнять  и защитить творческий проект.</w:t>
      </w:r>
    </w:p>
    <w:p w:rsidR="004D2023" w:rsidRPr="004D2023" w:rsidRDefault="004D2023" w:rsidP="004D2023">
      <w:pPr>
        <w:spacing w:after="0" w:line="240" w:lineRule="auto"/>
        <w:jc w:val="center"/>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spacing w:after="0" w:line="240" w:lineRule="auto"/>
        <w:rPr>
          <w:rFonts w:ascii="Times New Roman" w:eastAsia="Arial" w:hAnsi="Times New Roman" w:cs="Times New Roman"/>
          <w:b/>
          <w:kern w:val="1"/>
          <w:sz w:val="24"/>
          <w:szCs w:val="24"/>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УЧЕБНО-ТЕМАТИЧЕСКОЕ   ПЛАНИРОВАНИЕ.    11 «б»  класс.</w:t>
      </w: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Количество часов: 68 часов; в неделю 2 часа.</w:t>
      </w: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val="en-US" w:eastAsia="ar-SA"/>
        </w:rPr>
        <w:t>I</w:t>
      </w:r>
      <w:r w:rsidRPr="004D2023">
        <w:rPr>
          <w:rFonts w:ascii="Times New Roman" w:eastAsia="Arial" w:hAnsi="Times New Roman" w:cs="Times New Roman"/>
          <w:b/>
          <w:kern w:val="1"/>
          <w:sz w:val="28"/>
          <w:szCs w:val="28"/>
          <w:lang w:eastAsia="ar-SA"/>
        </w:rPr>
        <w:t xml:space="preserve"> четверть</w:t>
      </w: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p>
    <w:tbl>
      <w:tblPr>
        <w:tblStyle w:val="a3"/>
        <w:tblW w:w="0" w:type="auto"/>
        <w:tblLook w:val="04A0" w:firstRow="1" w:lastRow="0" w:firstColumn="1" w:lastColumn="0" w:noHBand="0" w:noVBand="1"/>
      </w:tblPr>
      <w:tblGrid>
        <w:gridCol w:w="935"/>
        <w:gridCol w:w="3409"/>
        <w:gridCol w:w="1068"/>
        <w:gridCol w:w="1944"/>
        <w:gridCol w:w="2194"/>
        <w:gridCol w:w="2899"/>
        <w:gridCol w:w="11"/>
        <w:gridCol w:w="201"/>
        <w:gridCol w:w="1899"/>
      </w:tblGrid>
      <w:tr w:rsidR="004D2023" w:rsidRPr="004D2023" w:rsidTr="0013602E">
        <w:trPr>
          <w:trHeight w:val="1708"/>
        </w:trPr>
        <w:tc>
          <w:tcPr>
            <w:tcW w:w="959"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w:t>
            </w:r>
          </w:p>
        </w:tc>
        <w:tc>
          <w:tcPr>
            <w:tcW w:w="3496"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Тема урока.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Основное содержание</w:t>
            </w:r>
          </w:p>
        </w:tc>
        <w:tc>
          <w:tcPr>
            <w:tcW w:w="1084"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Кол-во</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часов</w:t>
            </w:r>
          </w:p>
        </w:tc>
        <w:tc>
          <w:tcPr>
            <w:tcW w:w="1959"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Теория, словарь.</w:t>
            </w:r>
          </w:p>
        </w:tc>
        <w:tc>
          <w:tcPr>
            <w:tcW w:w="220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 xml:space="preserve">Тип </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урока</w:t>
            </w:r>
          </w:p>
        </w:tc>
        <w:tc>
          <w:tcPr>
            <w:tcW w:w="295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Основные виды деятельности  учащихся</w:t>
            </w:r>
          </w:p>
        </w:tc>
        <w:tc>
          <w:tcPr>
            <w:tcW w:w="2132" w:type="dxa"/>
            <w:gridSpan w:val="3"/>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Примечание: корректировка программы в течение учебного года.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p>
        </w:tc>
      </w:tr>
      <w:tr w:rsidR="004D2023" w:rsidRPr="004D2023" w:rsidTr="0013602E">
        <w:trPr>
          <w:trHeight w:val="536"/>
        </w:trPr>
        <w:tc>
          <w:tcPr>
            <w:tcW w:w="14786" w:type="dxa"/>
            <w:gridSpan w:val="9"/>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b/>
                <w:kern w:val="1"/>
                <w:sz w:val="28"/>
                <w:szCs w:val="28"/>
                <w:lang w:eastAsia="ar-SA"/>
              </w:rPr>
              <w:t>Вводный урок – 2 часа</w:t>
            </w:r>
          </w:p>
        </w:tc>
      </w:tr>
      <w:tr w:rsidR="004D2023" w:rsidRPr="004D2023" w:rsidTr="0013602E">
        <w:tc>
          <w:tcPr>
            <w:tcW w:w="95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1-2</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Вводное занятие.                        Вводный инструктаж по охране труда. Ознакомление с разделами программы. </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Технология в жизни человека и общества.</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Техника безопасности, санитарно-гигиенические правила, кулинария, технология. </w:t>
            </w:r>
          </w:p>
        </w:tc>
        <w:tc>
          <w:tcPr>
            <w:tcW w:w="2203"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формирования умений  и навыков.</w:t>
            </w:r>
          </w:p>
        </w:tc>
        <w:tc>
          <w:tcPr>
            <w:tcW w:w="2953"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Участие в беседе, повторение правил поведения учащихся, упражнения по ориентации в кабинете кулинарии.</w:t>
            </w:r>
          </w:p>
        </w:tc>
        <w:tc>
          <w:tcPr>
            <w:tcW w:w="2132" w:type="dxa"/>
            <w:gridSpan w:val="3"/>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14786" w:type="dxa"/>
            <w:gridSpan w:val="9"/>
          </w:tcPr>
          <w:p w:rsidR="004D2023" w:rsidRPr="004D2023" w:rsidRDefault="004D2023" w:rsidP="004D2023">
            <w:pPr>
              <w:widowControl w:val="0"/>
              <w:suppressAutoHyphens/>
              <w:rPr>
                <w:rFonts w:ascii="Times New Roman" w:eastAsia="Arial" w:hAnsi="Times New Roman" w:cs="Times New Roman"/>
                <w:b/>
                <w:kern w:val="1"/>
                <w:lang w:eastAsia="ar-SA"/>
              </w:rPr>
            </w:pPr>
          </w:p>
          <w:p w:rsidR="004D2023" w:rsidRPr="004D2023" w:rsidRDefault="004D2023" w:rsidP="004D2023">
            <w:pPr>
              <w:widowControl w:val="0"/>
              <w:suppressAutoHyphens/>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Работа на швейной машине – 16часов</w:t>
            </w:r>
          </w:p>
        </w:tc>
      </w:tr>
      <w:tr w:rsidR="004D2023" w:rsidRPr="004D2023" w:rsidTr="0013602E">
        <w:trPr>
          <w:trHeight w:val="1788"/>
        </w:trPr>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3-4</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Работа на швейной машине. Ознакомить с приемами безопасной работы на швейной машине. Организация рабочего места. Правила по ТБ.</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Швейная машина, нить, челнок, шпулька.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Урок формирования новых знаний. Комбинированный </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Знать: приемы безопасной работы на швейной машине</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 выполнять  на швейной машине без ниток. Запускать машину и регулировать скорость.</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5-6</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Выполнение машинных швов</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Швы, стежок, лапка.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 выполнять машинные строчки. Регулировать длину стежка.</w:t>
            </w: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7-8</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Мерки, необходимые для изготовления простыни и наволочек.</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Строчка, ситец, бязь.</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Индивидуальная, групповая</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Знать: краткие сведения из истории постельных принадлежностей.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 рассчитывать размер постельных принадлежностей.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Шить простым швом на </w:t>
            </w:r>
            <w:r w:rsidRPr="004D2023">
              <w:rPr>
                <w:rFonts w:ascii="Times New Roman" w:eastAsia="Arial" w:hAnsi="Times New Roman" w:cs="Times New Roman"/>
                <w:kern w:val="1"/>
                <w:lang w:eastAsia="ar-SA"/>
              </w:rPr>
              <w:lastRenderedPageBreak/>
              <w:t>швейной машине.</w:t>
            </w: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9-10</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Расчет и раскрой простыни и наволочки.</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Размер  простыни и наволочки</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Знать: размер простыни и наволочки на кровать.</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 рассчитывать размер простыни и наволочки.</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Сшить простыни наволочку.</w:t>
            </w: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11-12</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Расчет и раскрой пододеяльника.</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Размер пододеяльника.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Знать: Размер пододеяльника на одеяло.</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w:t>
            </w:r>
            <w:proofErr w:type="gramStart"/>
            <w:r w:rsidRPr="004D2023">
              <w:rPr>
                <w:rFonts w:ascii="Times New Roman" w:eastAsia="Arial" w:hAnsi="Times New Roman" w:cs="Times New Roman"/>
                <w:kern w:val="1"/>
                <w:lang w:eastAsia="ar-SA"/>
              </w:rPr>
              <w:t>: Рассчитывать</w:t>
            </w:r>
            <w:proofErr w:type="gramEnd"/>
            <w:r w:rsidRPr="004D2023">
              <w:rPr>
                <w:rFonts w:ascii="Times New Roman" w:eastAsia="Arial" w:hAnsi="Times New Roman" w:cs="Times New Roman"/>
                <w:kern w:val="1"/>
                <w:lang w:eastAsia="ar-SA"/>
              </w:rPr>
              <w:t xml:space="preserve"> размер и сшить пододеяльник. </w:t>
            </w: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13-14</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Самостоятельная работа</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Простыня </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Принести готовую работу.</w:t>
            </w: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15-16</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Самостоятельная  работа</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Наволочка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lang w:eastAsia="ar-SA"/>
              </w:rPr>
              <w:t>Практический.</w:t>
            </w:r>
          </w:p>
        </w:tc>
        <w:tc>
          <w:tcPr>
            <w:tcW w:w="3165"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Принести готовую работу.</w:t>
            </w:r>
          </w:p>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c>
          <w:tcPr>
            <w:tcW w:w="1920"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104"/>
        </w:trPr>
        <w:tc>
          <w:tcPr>
            <w:tcW w:w="95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17-18</w:t>
            </w:r>
          </w:p>
        </w:tc>
        <w:tc>
          <w:tcPr>
            <w:tcW w:w="3496"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Проектная работа</w:t>
            </w:r>
          </w:p>
        </w:tc>
        <w:tc>
          <w:tcPr>
            <w:tcW w:w="1084"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Проект, слайд. Реклама.</w:t>
            </w:r>
          </w:p>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2203"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Контрольный урок</w:t>
            </w:r>
          </w:p>
        </w:tc>
        <w:tc>
          <w:tcPr>
            <w:tcW w:w="296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Уметь: самостоятельно шить наволочку и простыню. Принимать заказы на шитье постельных принадлежностей.</w:t>
            </w:r>
          </w:p>
        </w:tc>
        <w:tc>
          <w:tcPr>
            <w:tcW w:w="2121" w:type="dxa"/>
            <w:gridSpan w:val="2"/>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bl>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val="en-US" w:eastAsia="ar-SA"/>
        </w:rPr>
        <w:lastRenderedPageBreak/>
        <w:t>II</w:t>
      </w:r>
      <w:r w:rsidRPr="004D2023">
        <w:rPr>
          <w:rFonts w:ascii="Times New Roman" w:eastAsia="Arial" w:hAnsi="Times New Roman" w:cs="Times New Roman"/>
          <w:b/>
          <w:kern w:val="1"/>
          <w:sz w:val="28"/>
          <w:szCs w:val="28"/>
          <w:lang w:eastAsia="ar-SA"/>
        </w:rPr>
        <w:t xml:space="preserve"> четверть</w:t>
      </w:r>
    </w:p>
    <w:p w:rsidR="004D2023" w:rsidRPr="004D2023" w:rsidRDefault="004D2023" w:rsidP="004D2023">
      <w:pPr>
        <w:widowControl w:val="0"/>
        <w:suppressAutoHyphens/>
        <w:spacing w:after="0" w:line="240" w:lineRule="auto"/>
        <w:jc w:val="center"/>
        <w:rPr>
          <w:rFonts w:ascii="Times New Roman" w:eastAsia="Arial" w:hAnsi="Times New Roman" w:cs="Times New Roman"/>
          <w:bCs/>
          <w:kern w:val="1"/>
          <w:sz w:val="28"/>
          <w:szCs w:val="28"/>
          <w:lang w:eastAsia="ar-SA"/>
        </w:rPr>
      </w:pPr>
    </w:p>
    <w:tbl>
      <w:tblPr>
        <w:tblStyle w:val="a3"/>
        <w:tblW w:w="0" w:type="auto"/>
        <w:tblLook w:val="04A0" w:firstRow="1" w:lastRow="0" w:firstColumn="1" w:lastColumn="0" w:noHBand="0" w:noVBand="1"/>
      </w:tblPr>
      <w:tblGrid>
        <w:gridCol w:w="935"/>
        <w:gridCol w:w="3424"/>
        <w:gridCol w:w="901"/>
        <w:gridCol w:w="2109"/>
        <w:gridCol w:w="2178"/>
        <w:gridCol w:w="7"/>
        <w:gridCol w:w="2891"/>
        <w:gridCol w:w="2115"/>
      </w:tblGrid>
      <w:tr w:rsidR="004D2023" w:rsidRPr="004D2023" w:rsidTr="0013602E">
        <w:trPr>
          <w:trHeight w:val="1708"/>
        </w:trPr>
        <w:tc>
          <w:tcPr>
            <w:tcW w:w="95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w:t>
            </w:r>
          </w:p>
        </w:tc>
        <w:tc>
          <w:tcPr>
            <w:tcW w:w="349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Тема урока.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Основное содержание</w:t>
            </w:r>
          </w:p>
        </w:tc>
        <w:tc>
          <w:tcPr>
            <w:tcW w:w="907"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Кол-во</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часов</w:t>
            </w:r>
          </w:p>
        </w:tc>
        <w:tc>
          <w:tcPr>
            <w:tcW w:w="2141"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Теория, словарь.</w:t>
            </w:r>
          </w:p>
        </w:tc>
        <w:tc>
          <w:tcPr>
            <w:tcW w:w="220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 xml:space="preserve">Тип </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урока</w:t>
            </w:r>
          </w:p>
        </w:tc>
        <w:tc>
          <w:tcPr>
            <w:tcW w:w="2957" w:type="dxa"/>
            <w:gridSpan w:val="2"/>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Основные виды деятельности  учащихся</w:t>
            </w:r>
          </w:p>
        </w:tc>
        <w:tc>
          <w:tcPr>
            <w:tcW w:w="2132"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Примечание: корректировка программы в течение учебного года.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p>
        </w:tc>
      </w:tr>
      <w:tr w:rsidR="004D2023" w:rsidRPr="004D2023" w:rsidTr="0013602E">
        <w:trPr>
          <w:trHeight w:val="536"/>
        </w:trPr>
        <w:tc>
          <w:tcPr>
            <w:tcW w:w="14786" w:type="dxa"/>
            <w:gridSpan w:val="8"/>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b/>
                <w:kern w:val="1"/>
                <w:sz w:val="28"/>
                <w:szCs w:val="28"/>
                <w:lang w:eastAsia="ar-SA"/>
              </w:rPr>
              <w:t>Декоративно-прикладное творчество. Ковровое вышивание – 14 час</w:t>
            </w:r>
          </w:p>
        </w:tc>
      </w:tr>
      <w:tr w:rsidR="004D2023" w:rsidRPr="004D2023" w:rsidTr="0013602E">
        <w:tc>
          <w:tcPr>
            <w:tcW w:w="953"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19-20</w:t>
            </w:r>
          </w:p>
        </w:tc>
        <w:tc>
          <w:tcPr>
            <w:tcW w:w="3493"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История ковровой вышивки.</w:t>
            </w:r>
          </w:p>
        </w:tc>
        <w:tc>
          <w:tcPr>
            <w:tcW w:w="907"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2</w:t>
            </w:r>
          </w:p>
        </w:tc>
        <w:tc>
          <w:tcPr>
            <w:tcW w:w="2141"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Рукоделие.</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Вышивка</w:t>
            </w:r>
          </w:p>
        </w:tc>
        <w:tc>
          <w:tcPr>
            <w:tcW w:w="2203"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формирования новых знаний.</w:t>
            </w:r>
          </w:p>
        </w:tc>
        <w:tc>
          <w:tcPr>
            <w:tcW w:w="2957" w:type="dxa"/>
            <w:gridSpan w:val="2"/>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История ковровой техники вышивания</w:t>
            </w:r>
          </w:p>
        </w:tc>
        <w:tc>
          <w:tcPr>
            <w:tcW w:w="2132"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3493"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907"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141"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210" w:type="dxa"/>
            <w:gridSpan w:val="2"/>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950"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132"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21-22</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Техника коврового  вышивания</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Содержание</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Инструменты и материалы</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23-24</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Материалы</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Канва, нитки,</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схема для вышивания.</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Знакомство с материалами  ковровой вышивки.</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25-26</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Техника вышивки</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Вышивание  подушки.</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Научить вышивать подушку ковровой техникой.</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27-28</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Работа по схеме рисунка.</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Канва, Схема, крючок для ковровой вышивки</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Работа  по схеме рисунка.</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29-30</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Самостоятельная работа</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Оформление готового изделия.</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31-32</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Готовая подушка для интерьера квартиры, дома, дачи.</w:t>
            </w:r>
          </w:p>
        </w:tc>
        <w:tc>
          <w:tcPr>
            <w:tcW w:w="90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2141"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Мягкая подушка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Участие в оценке качества выполненных изделий, презентация.</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bl>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val="en-US" w:eastAsia="ar-SA"/>
        </w:rPr>
        <w:t>III</w:t>
      </w:r>
      <w:r w:rsidRPr="004D2023">
        <w:rPr>
          <w:rFonts w:ascii="Times New Roman" w:eastAsia="Arial" w:hAnsi="Times New Roman" w:cs="Times New Roman"/>
          <w:b/>
          <w:kern w:val="1"/>
          <w:sz w:val="28"/>
          <w:szCs w:val="28"/>
          <w:lang w:eastAsia="ar-SA"/>
        </w:rPr>
        <w:t xml:space="preserve"> четверть</w:t>
      </w:r>
    </w:p>
    <w:p w:rsidR="004D2023" w:rsidRPr="004D2023" w:rsidRDefault="004D2023" w:rsidP="004D2023">
      <w:pPr>
        <w:widowControl w:val="0"/>
        <w:suppressAutoHyphens/>
        <w:spacing w:after="0" w:line="240" w:lineRule="auto"/>
        <w:rPr>
          <w:rFonts w:ascii="Times New Roman" w:eastAsia="Arial" w:hAnsi="Times New Roman" w:cs="Times New Roman"/>
          <w:b/>
          <w:kern w:val="1"/>
          <w:sz w:val="28"/>
          <w:szCs w:val="28"/>
          <w:lang w:eastAsia="ar-SA"/>
        </w:rPr>
      </w:pPr>
    </w:p>
    <w:tbl>
      <w:tblPr>
        <w:tblStyle w:val="a3"/>
        <w:tblW w:w="0" w:type="auto"/>
        <w:tblLook w:val="04A0" w:firstRow="1" w:lastRow="0" w:firstColumn="1" w:lastColumn="0" w:noHBand="0" w:noVBand="1"/>
      </w:tblPr>
      <w:tblGrid>
        <w:gridCol w:w="933"/>
        <w:gridCol w:w="3407"/>
        <w:gridCol w:w="14"/>
        <w:gridCol w:w="1068"/>
        <w:gridCol w:w="7"/>
        <w:gridCol w:w="1932"/>
        <w:gridCol w:w="10"/>
        <w:gridCol w:w="2194"/>
        <w:gridCol w:w="2879"/>
        <w:gridCol w:w="75"/>
        <w:gridCol w:w="2041"/>
      </w:tblGrid>
      <w:tr w:rsidR="004D2023" w:rsidRPr="004D2023" w:rsidTr="0013602E">
        <w:trPr>
          <w:trHeight w:val="1425"/>
        </w:trPr>
        <w:tc>
          <w:tcPr>
            <w:tcW w:w="957"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w:t>
            </w:r>
          </w:p>
        </w:tc>
        <w:tc>
          <w:tcPr>
            <w:tcW w:w="3494" w:type="dxa"/>
            <w:gridSpan w:val="2"/>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Тема урока.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Основное содержание</w:t>
            </w:r>
          </w:p>
        </w:tc>
        <w:tc>
          <w:tcPr>
            <w:tcW w:w="1084"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Кол-во</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часов</w:t>
            </w:r>
          </w:p>
        </w:tc>
        <w:tc>
          <w:tcPr>
            <w:tcW w:w="1959" w:type="dxa"/>
            <w:gridSpan w:val="3"/>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Теория, словарь.</w:t>
            </w:r>
          </w:p>
        </w:tc>
        <w:tc>
          <w:tcPr>
            <w:tcW w:w="220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 xml:space="preserve">Тип </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урока</w:t>
            </w:r>
          </w:p>
        </w:tc>
        <w:tc>
          <w:tcPr>
            <w:tcW w:w="2952"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Основные виды деятельности  учащихся</w:t>
            </w:r>
          </w:p>
        </w:tc>
        <w:tc>
          <w:tcPr>
            <w:tcW w:w="2137" w:type="dxa"/>
            <w:gridSpan w:val="2"/>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Примечание: корректировка программы в течение учебного года.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p>
        </w:tc>
      </w:tr>
      <w:tr w:rsidR="004D2023" w:rsidRPr="004D2023" w:rsidTr="0013602E">
        <w:trPr>
          <w:trHeight w:val="672"/>
        </w:trPr>
        <w:tc>
          <w:tcPr>
            <w:tcW w:w="14786" w:type="dxa"/>
            <w:gridSpan w:val="11"/>
            <w:tcBorders>
              <w:bottom w:val="single" w:sz="4" w:space="0" w:color="auto"/>
            </w:tcBorders>
          </w:tcPr>
          <w:p w:rsidR="004D2023" w:rsidRPr="004D2023" w:rsidRDefault="004D2023" w:rsidP="004D2023">
            <w:pPr>
              <w:widowControl w:val="0"/>
              <w:suppressAutoHyphens/>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Декоративно-прикладное творчество. Вязание крючком – 20 часов</w:t>
            </w:r>
          </w:p>
        </w:tc>
      </w:tr>
      <w:tr w:rsidR="004D2023" w:rsidRPr="004D2023" w:rsidTr="0013602E">
        <w:trPr>
          <w:trHeight w:val="971"/>
        </w:trPr>
        <w:tc>
          <w:tcPr>
            <w:tcW w:w="957"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33-34</w:t>
            </w:r>
          </w:p>
        </w:tc>
        <w:tc>
          <w:tcPr>
            <w:tcW w:w="3480"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Рукоделие, вязание крючком. Правила по  ТБ и санитарно-гигиенические требования при работе. Необходимые инструменты и материалы. Правила подбора крючка и пряжи</w:t>
            </w:r>
          </w:p>
        </w:tc>
        <w:tc>
          <w:tcPr>
            <w:tcW w:w="1105" w:type="dxa"/>
            <w:gridSpan w:val="3"/>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42"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Вязание, крючок, пряжа, Ирис, схема.</w:t>
            </w:r>
          </w:p>
        </w:tc>
        <w:tc>
          <w:tcPr>
            <w:tcW w:w="2213" w:type="dxa"/>
            <w:gridSpan w:val="2"/>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Урок формирования знаний и умений. Комбинированный. </w:t>
            </w:r>
          </w:p>
        </w:tc>
        <w:tc>
          <w:tcPr>
            <w:tcW w:w="3027" w:type="dxa"/>
            <w:gridSpan w:val="2"/>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Участие в беседе, просмотр натуральных образцов изделий, упражнения по набору петель. Повторение правил ТБ на уроках рукоделия. </w:t>
            </w:r>
          </w:p>
        </w:tc>
        <w:tc>
          <w:tcPr>
            <w:tcW w:w="2062"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p>
        </w:tc>
      </w:tr>
      <w:tr w:rsidR="004D2023" w:rsidRPr="004D2023" w:rsidTr="0013602E">
        <w:tc>
          <w:tcPr>
            <w:tcW w:w="957" w:type="dxa"/>
            <w:tcBorders>
              <w:top w:val="nil"/>
            </w:tcBorders>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3494" w:type="dxa"/>
            <w:gridSpan w:val="2"/>
            <w:tcBorders>
              <w:top w:val="nil"/>
            </w:tcBorders>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1084" w:type="dxa"/>
            <w:tcBorders>
              <w:top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1959" w:type="dxa"/>
            <w:gridSpan w:val="3"/>
            <w:tcBorders>
              <w:top w:val="nil"/>
            </w:tcBorders>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2203" w:type="dxa"/>
            <w:tcBorders>
              <w:top w:val="nil"/>
            </w:tcBorders>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3027" w:type="dxa"/>
            <w:gridSpan w:val="2"/>
            <w:tcBorders>
              <w:top w:val="nil"/>
            </w:tcBorders>
          </w:tcPr>
          <w:p w:rsidR="004D2023" w:rsidRPr="004D2023" w:rsidRDefault="004D2023" w:rsidP="004D2023">
            <w:pPr>
              <w:widowControl w:val="0"/>
              <w:suppressAutoHyphens/>
              <w:rPr>
                <w:rFonts w:ascii="Times New Roman" w:eastAsia="Arial" w:hAnsi="Times New Roman" w:cs="Times New Roman"/>
                <w:kern w:val="1"/>
                <w:lang w:eastAsia="ar-SA"/>
              </w:rPr>
            </w:pPr>
          </w:p>
        </w:tc>
        <w:tc>
          <w:tcPr>
            <w:tcW w:w="2062" w:type="dxa"/>
            <w:tcBorders>
              <w:top w:val="nil"/>
            </w:tcBorders>
          </w:tcPr>
          <w:p w:rsidR="004D2023" w:rsidRPr="004D2023" w:rsidRDefault="004D2023" w:rsidP="004D2023">
            <w:pPr>
              <w:widowControl w:val="0"/>
              <w:suppressAutoHyphens/>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35-36</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Основные приемы работы: Вязание воздушных петель, столбиков с  накидами и без, закрепление нити.</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Воздушная петля, столбик, накид.</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Выполнение упражнений, вывязывание петель.</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37-38</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Вязание крючком. Вязание по кругу. Способы прибавки петель.</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Прибавка петель</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Выполнение упражнений. Вязание  по кругу.</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39-40</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Способы отделки изделия. Отделка края изделия.</w:t>
            </w: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Обвязка, пико, отделка.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Выполнение упражнений. Обвязка края изделия, украшения изделия.</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41-42</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Условные обозначения, схемы вязания. Работа с журналами Интернет – ресурсами. Вязание по схеме.</w:t>
            </w: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Условные обозначения.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Схема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Чтение и отображение схем вязания, просмотр журналов, иллюстраций, </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Интернет  - ресурсов.</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43-44</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Выбор узора вязания. Вязание по схеме.</w:t>
            </w: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Узор,</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раппорт</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Выполнение схемы узора в тетради, вязание по схеме.</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45-46</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val="sah-RU" w:eastAsia="ar-SA"/>
              </w:rPr>
              <w:t>Вязание мотивов. Работа по схеме</w:t>
            </w: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val="sah-RU" w:eastAsia="ar-SA"/>
              </w:rPr>
              <w:t>Схема, мотив, интернет.</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Применение ИКТ.</w:t>
            </w:r>
          </w:p>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lang w:eastAsia="ar-SA"/>
              </w:rPr>
              <w:t>Практический.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sz w:val="28"/>
                <w:szCs w:val="28"/>
                <w:lang w:eastAsia="ar-SA"/>
              </w:rPr>
            </w:pPr>
            <w:r w:rsidRPr="004D2023">
              <w:rPr>
                <w:rFonts w:ascii="Times New Roman" w:eastAsia="Arial" w:hAnsi="Times New Roman" w:cs="Times New Roman"/>
                <w:kern w:val="1"/>
                <w:lang w:eastAsia="ar-SA"/>
              </w:rPr>
              <w:t>Вязание выбранного изделия по схеме</w:t>
            </w:r>
            <w:r w:rsidRPr="004D2023">
              <w:rPr>
                <w:rFonts w:ascii="Times New Roman" w:eastAsia="Arial" w:hAnsi="Times New Roman" w:cs="Times New Roman"/>
                <w:kern w:val="1"/>
                <w:sz w:val="28"/>
                <w:szCs w:val="28"/>
                <w:lang w:eastAsia="ar-SA"/>
              </w:rPr>
              <w:t>.</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017"/>
        </w:trPr>
        <w:tc>
          <w:tcPr>
            <w:tcW w:w="957"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lastRenderedPageBreak/>
              <w:t>47-48</w:t>
            </w: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История вязальной машины </w:t>
            </w:r>
            <w:r w:rsidRPr="004D2023">
              <w:rPr>
                <w:rFonts w:ascii="Times New Roman" w:eastAsia="Arial" w:hAnsi="Times New Roman" w:cs="Times New Roman"/>
                <w:kern w:val="1"/>
                <w:lang w:val="en-US" w:eastAsia="ar-SA"/>
              </w:rPr>
              <w:t>Silver</w:t>
            </w:r>
            <w:r w:rsidRPr="004D2023">
              <w:rPr>
                <w:rFonts w:ascii="Times New Roman" w:eastAsia="Arial" w:hAnsi="Times New Roman" w:cs="Times New Roman"/>
                <w:kern w:val="1"/>
                <w:lang w:eastAsia="ar-SA"/>
              </w:rPr>
              <w:t xml:space="preserve"> </w:t>
            </w:r>
            <w:r w:rsidRPr="004D2023">
              <w:rPr>
                <w:rFonts w:ascii="Times New Roman" w:eastAsia="Arial" w:hAnsi="Times New Roman" w:cs="Times New Roman"/>
                <w:kern w:val="1"/>
                <w:lang w:val="en-US" w:eastAsia="ar-SA"/>
              </w:rPr>
              <w:t>Reed</w:t>
            </w:r>
            <w:r w:rsidRPr="004D2023">
              <w:rPr>
                <w:rFonts w:ascii="Times New Roman" w:eastAsia="Arial" w:hAnsi="Times New Roman" w:cs="Times New Roman"/>
                <w:kern w:val="1"/>
                <w:lang w:eastAsia="ar-SA"/>
              </w:rPr>
              <w:t xml:space="preserve"> 840</w:t>
            </w: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1959" w:type="dxa"/>
            <w:gridSpan w:val="3"/>
          </w:tcPr>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eastAsia="ar-SA"/>
              </w:rPr>
              <w:t>.</w:t>
            </w:r>
            <w:r w:rsidRPr="004D2023">
              <w:rPr>
                <w:rFonts w:ascii="Times New Roman" w:eastAsia="Arial" w:hAnsi="Times New Roman" w:cs="Times New Roman"/>
                <w:kern w:val="1"/>
                <w:lang w:val="sah-RU" w:eastAsia="ar-SA"/>
              </w:rPr>
              <w:t>Однофуртурное и двухфунтурное вязание.</w:t>
            </w: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формирования знаний и умений.</w:t>
            </w: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Участие в беседе, просмотр натуральных образцов изделий, упражнения по набору петель</w:t>
            </w: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490"/>
        </w:trPr>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49-50</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val="sah-RU" w:eastAsia="ar-SA"/>
              </w:rPr>
              <w:t>Правила по ТБ с работой вязальной машины. Инструкция и материалы.</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1959" w:type="dxa"/>
            <w:gridSpan w:val="3"/>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val="sah-RU" w:eastAsia="ar-SA"/>
              </w:rPr>
              <w:t>Каретка, декер, крючки, бобины для вязания.</w:t>
            </w:r>
          </w:p>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формирования знаний и умений.</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val="sah-RU" w:eastAsia="ar-SA"/>
              </w:rPr>
            </w:pPr>
            <w:r w:rsidRPr="004D2023">
              <w:rPr>
                <w:rFonts w:ascii="Times New Roman" w:eastAsia="Arial" w:hAnsi="Times New Roman" w:cs="Times New Roman"/>
                <w:kern w:val="1"/>
                <w:lang w:val="sah-RU" w:eastAsia="ar-SA"/>
              </w:rPr>
              <w:t>Изучение вязальной машины</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323"/>
        </w:trPr>
        <w:tc>
          <w:tcPr>
            <w:tcW w:w="957"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51-52</w:t>
            </w:r>
          </w:p>
        </w:tc>
        <w:tc>
          <w:tcPr>
            <w:tcW w:w="3494"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Влажно-тепловая обработка трикотажа, Влажно-тепловая обработка изделия.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Терминологический диктант</w:t>
            </w:r>
          </w:p>
          <w:p w:rsidR="004D2023" w:rsidRPr="004D2023" w:rsidRDefault="004D2023" w:rsidP="004D2023">
            <w:pPr>
              <w:widowControl w:val="0"/>
              <w:suppressAutoHyphens/>
              <w:rPr>
                <w:rFonts w:ascii="Times New Roman" w:eastAsia="Arial" w:hAnsi="Times New Roman" w:cs="Times New Roman"/>
                <w:kern w:val="1"/>
                <w:lang w:val="en-US" w:eastAsia="ar-SA"/>
              </w:rPr>
            </w:pPr>
          </w:p>
        </w:tc>
        <w:tc>
          <w:tcPr>
            <w:tcW w:w="1084"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gridSpan w:val="3"/>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Утюг, увлажнитель</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Практический.</w:t>
            </w:r>
          </w:p>
          <w:p w:rsidR="004D2023" w:rsidRPr="004D2023" w:rsidRDefault="004D2023" w:rsidP="004D2023">
            <w:pPr>
              <w:widowControl w:val="0"/>
              <w:suppressAutoHyphens/>
              <w:rPr>
                <w:rFonts w:ascii="Times New Roman" w:eastAsia="Arial" w:hAnsi="Times New Roman" w:cs="Times New Roman"/>
                <w:kern w:val="1"/>
                <w:lang w:val="en-US" w:eastAsia="ar-SA"/>
              </w:rPr>
            </w:pPr>
          </w:p>
        </w:tc>
        <w:tc>
          <w:tcPr>
            <w:tcW w:w="302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Упражнение по работе с утюгом, отпаривание трикотажа.</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06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bl>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spacing w:after="0" w:line="240" w:lineRule="auto"/>
        <w:ind w:left="720"/>
        <w:contextualSpacing/>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val="en-US" w:eastAsia="ar-SA"/>
        </w:rPr>
        <w:lastRenderedPageBreak/>
        <w:t xml:space="preserve">IV </w:t>
      </w:r>
      <w:r w:rsidRPr="004D2023">
        <w:rPr>
          <w:rFonts w:ascii="Times New Roman" w:eastAsia="Arial" w:hAnsi="Times New Roman" w:cs="Times New Roman"/>
          <w:b/>
          <w:kern w:val="1"/>
          <w:sz w:val="28"/>
          <w:szCs w:val="28"/>
          <w:lang w:eastAsia="ar-SA"/>
        </w:rPr>
        <w:t>четверть</w:t>
      </w:r>
    </w:p>
    <w:p w:rsidR="004D2023" w:rsidRPr="004D2023" w:rsidRDefault="004D2023" w:rsidP="004D2023">
      <w:pPr>
        <w:widowControl w:val="0"/>
        <w:suppressAutoHyphens/>
        <w:spacing w:after="0" w:line="240" w:lineRule="auto"/>
        <w:contextualSpacing/>
        <w:rPr>
          <w:rFonts w:ascii="Times New Roman" w:eastAsia="Arial" w:hAnsi="Times New Roman" w:cs="Times New Roman"/>
          <w:b/>
          <w:kern w:val="1"/>
          <w:sz w:val="28"/>
          <w:szCs w:val="28"/>
          <w:lang w:eastAsia="ar-SA"/>
        </w:rPr>
      </w:pPr>
      <w:bookmarkStart w:id="0" w:name="_GoBack"/>
      <w:bookmarkEnd w:id="0"/>
    </w:p>
    <w:tbl>
      <w:tblPr>
        <w:tblStyle w:val="a3"/>
        <w:tblW w:w="0" w:type="auto"/>
        <w:tblLook w:val="04A0" w:firstRow="1" w:lastRow="0" w:firstColumn="1" w:lastColumn="0" w:noHBand="0" w:noVBand="1"/>
      </w:tblPr>
      <w:tblGrid>
        <w:gridCol w:w="906"/>
        <w:gridCol w:w="3347"/>
        <w:gridCol w:w="1056"/>
        <w:gridCol w:w="2139"/>
        <w:gridCol w:w="2186"/>
        <w:gridCol w:w="7"/>
        <w:gridCol w:w="2829"/>
        <w:gridCol w:w="2090"/>
      </w:tblGrid>
      <w:tr w:rsidR="004D2023" w:rsidRPr="004D2023" w:rsidTr="0013602E">
        <w:trPr>
          <w:trHeight w:val="1708"/>
        </w:trPr>
        <w:tc>
          <w:tcPr>
            <w:tcW w:w="95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w:t>
            </w:r>
          </w:p>
        </w:tc>
        <w:tc>
          <w:tcPr>
            <w:tcW w:w="349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Тема урока.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Основное содержание</w:t>
            </w:r>
          </w:p>
        </w:tc>
        <w:tc>
          <w:tcPr>
            <w:tcW w:w="1089"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Кол-во</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часов</w:t>
            </w:r>
          </w:p>
        </w:tc>
        <w:tc>
          <w:tcPr>
            <w:tcW w:w="1959"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Теория, словарь.</w:t>
            </w:r>
          </w:p>
        </w:tc>
        <w:tc>
          <w:tcPr>
            <w:tcW w:w="2203"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 xml:space="preserve">Тип </w:t>
            </w:r>
          </w:p>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урока</w:t>
            </w:r>
          </w:p>
        </w:tc>
        <w:tc>
          <w:tcPr>
            <w:tcW w:w="2957" w:type="dxa"/>
            <w:gridSpan w:val="2"/>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Основные виды деятельности  учащихся</w:t>
            </w:r>
          </w:p>
        </w:tc>
        <w:tc>
          <w:tcPr>
            <w:tcW w:w="2132" w:type="dxa"/>
          </w:tcPr>
          <w:p w:rsidR="004D2023" w:rsidRPr="004D2023" w:rsidRDefault="004D2023" w:rsidP="004D2023">
            <w:pPr>
              <w:widowControl w:val="0"/>
              <w:suppressAutoHyphens/>
              <w:jc w:val="center"/>
              <w:rPr>
                <w:rFonts w:ascii="Times New Roman" w:eastAsia="Arial" w:hAnsi="Times New Roman" w:cs="Times New Roman"/>
                <w:b/>
                <w:kern w:val="1"/>
                <w:lang w:eastAsia="ar-SA"/>
              </w:rPr>
            </w:pPr>
            <w:r w:rsidRPr="004D2023">
              <w:rPr>
                <w:rFonts w:ascii="Times New Roman" w:eastAsia="Arial" w:hAnsi="Times New Roman" w:cs="Times New Roman"/>
                <w:b/>
                <w:kern w:val="1"/>
                <w:lang w:eastAsia="ar-SA"/>
              </w:rPr>
              <w:t>Примечание: корректировка программы в течение учебного года.</w:t>
            </w:r>
          </w:p>
          <w:p w:rsidR="004D2023" w:rsidRPr="004D2023" w:rsidRDefault="004D2023" w:rsidP="004D2023">
            <w:pPr>
              <w:widowControl w:val="0"/>
              <w:suppressAutoHyphens/>
              <w:jc w:val="center"/>
              <w:rPr>
                <w:rFonts w:ascii="Times New Roman" w:eastAsia="Arial" w:hAnsi="Times New Roman" w:cs="Times New Roman"/>
                <w:b/>
                <w:kern w:val="1"/>
                <w:lang w:eastAsia="ar-SA"/>
              </w:rPr>
            </w:pPr>
          </w:p>
        </w:tc>
      </w:tr>
      <w:tr w:rsidR="004D2023" w:rsidRPr="004D2023" w:rsidTr="0013602E">
        <w:trPr>
          <w:trHeight w:val="536"/>
        </w:trPr>
        <w:tc>
          <w:tcPr>
            <w:tcW w:w="14786" w:type="dxa"/>
            <w:gridSpan w:val="8"/>
          </w:tcPr>
          <w:p w:rsidR="004D2023" w:rsidRPr="004D2023" w:rsidRDefault="004D2023" w:rsidP="004D2023">
            <w:pPr>
              <w:widowControl w:val="0"/>
              <w:suppressAutoHyphens/>
              <w:jc w:val="center"/>
              <w:rPr>
                <w:rFonts w:ascii="Times New Roman" w:eastAsia="Arial" w:hAnsi="Times New Roman" w:cs="Times New Roman"/>
                <w:b/>
                <w:kern w:val="1"/>
                <w:sz w:val="28"/>
                <w:szCs w:val="28"/>
                <w:lang w:eastAsia="ar-SA"/>
              </w:rPr>
            </w:pPr>
          </w:p>
          <w:p w:rsidR="004D2023" w:rsidRPr="004D2023" w:rsidRDefault="004D2023" w:rsidP="004D2023">
            <w:pPr>
              <w:widowControl w:val="0"/>
              <w:suppressAutoHyphens/>
              <w:jc w:val="center"/>
              <w:rPr>
                <w:rFonts w:ascii="Times New Roman" w:eastAsia="Arial" w:hAnsi="Times New Roman" w:cs="Times New Roman"/>
                <w:b/>
                <w:kern w:val="1"/>
                <w:sz w:val="28"/>
                <w:szCs w:val="28"/>
                <w:lang w:eastAsia="ar-SA"/>
              </w:rPr>
            </w:pPr>
            <w:r w:rsidRPr="004D2023">
              <w:rPr>
                <w:rFonts w:ascii="Times New Roman" w:eastAsia="Arial" w:hAnsi="Times New Roman" w:cs="Times New Roman"/>
                <w:b/>
                <w:kern w:val="1"/>
                <w:sz w:val="28"/>
                <w:szCs w:val="28"/>
                <w:lang w:eastAsia="ar-SA"/>
              </w:rPr>
              <w:t>Основы проектирования. Творческое проектирование</w:t>
            </w:r>
            <w:r w:rsidRPr="004D2023">
              <w:rPr>
                <w:rFonts w:ascii="Times New Roman" w:eastAsia="Arial" w:hAnsi="Times New Roman" w:cs="Times New Roman"/>
                <w:b/>
                <w:kern w:val="1"/>
                <w:sz w:val="28"/>
                <w:szCs w:val="28"/>
                <w:lang w:val="sah-RU" w:eastAsia="ar-SA"/>
              </w:rPr>
              <w:t xml:space="preserve"> - </w:t>
            </w:r>
            <w:r w:rsidRPr="004D2023">
              <w:rPr>
                <w:rFonts w:ascii="Times New Roman" w:eastAsia="Arial" w:hAnsi="Times New Roman" w:cs="Times New Roman"/>
                <w:b/>
                <w:kern w:val="1"/>
                <w:sz w:val="28"/>
                <w:szCs w:val="28"/>
                <w:lang w:eastAsia="ar-SA"/>
              </w:rPr>
              <w:t>16</w:t>
            </w:r>
            <w:r w:rsidRPr="004D2023">
              <w:rPr>
                <w:rFonts w:ascii="Times New Roman" w:eastAsia="Arial" w:hAnsi="Times New Roman" w:cs="Times New Roman"/>
                <w:b/>
                <w:kern w:val="1"/>
                <w:sz w:val="28"/>
                <w:szCs w:val="28"/>
                <w:lang w:val="sah-RU" w:eastAsia="ar-SA"/>
              </w:rPr>
              <w:t xml:space="preserve"> часов</w:t>
            </w:r>
            <w:r w:rsidRPr="004D2023">
              <w:rPr>
                <w:rFonts w:ascii="Times New Roman" w:eastAsia="Arial" w:hAnsi="Times New Roman" w:cs="Times New Roman"/>
                <w:b/>
                <w:kern w:val="1"/>
                <w:sz w:val="28"/>
                <w:szCs w:val="28"/>
                <w:lang w:eastAsia="ar-SA"/>
              </w:rPr>
              <w:t>.</w:t>
            </w:r>
          </w:p>
          <w:p w:rsidR="004D2023" w:rsidRPr="004D2023" w:rsidRDefault="004D2023" w:rsidP="004D2023">
            <w:pPr>
              <w:widowControl w:val="0"/>
              <w:suppressAutoHyphens/>
              <w:jc w:val="center"/>
              <w:rPr>
                <w:rFonts w:ascii="Times New Roman" w:eastAsia="Arial" w:hAnsi="Times New Roman" w:cs="Times New Roman"/>
                <w:b/>
                <w:kern w:val="1"/>
                <w:sz w:val="28"/>
                <w:szCs w:val="28"/>
                <w:lang w:eastAsia="ar-SA"/>
              </w:rPr>
            </w:pPr>
          </w:p>
        </w:tc>
      </w:tr>
      <w:tr w:rsidR="004D2023" w:rsidRPr="004D2023" w:rsidTr="0013602E">
        <w:tc>
          <w:tcPr>
            <w:tcW w:w="953"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53-54</w:t>
            </w:r>
          </w:p>
        </w:tc>
        <w:tc>
          <w:tcPr>
            <w:tcW w:w="3493"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Творческие проекты, Цели и назначения проекта. Выработка идей. Проблемная ситуация.</w:t>
            </w:r>
          </w:p>
        </w:tc>
        <w:tc>
          <w:tcPr>
            <w:tcW w:w="1089"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Творческий проект, идея, ситуация.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«Заявка на постельные принадлежности»</w:t>
            </w:r>
          </w:p>
        </w:tc>
        <w:tc>
          <w:tcPr>
            <w:tcW w:w="2203" w:type="dxa"/>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формирования новых знаний.</w:t>
            </w:r>
          </w:p>
          <w:p w:rsidR="004D2023" w:rsidRPr="004D2023" w:rsidRDefault="004D2023" w:rsidP="004D2023">
            <w:pPr>
              <w:widowControl w:val="0"/>
              <w:suppressAutoHyphens/>
              <w:jc w:val="both"/>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Комбинированный.</w:t>
            </w:r>
          </w:p>
        </w:tc>
        <w:tc>
          <w:tcPr>
            <w:tcW w:w="2957" w:type="dxa"/>
            <w:gridSpan w:val="2"/>
            <w:tcBorders>
              <w:bottom w:val="nil"/>
            </w:tcBorders>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Повторение целей и задач проектной работы выбор темы, идеи. Знакомство с ранее выполненными проектами.</w:t>
            </w:r>
          </w:p>
        </w:tc>
        <w:tc>
          <w:tcPr>
            <w:tcW w:w="2132" w:type="dxa"/>
            <w:tcBorders>
              <w:bottom w:val="nil"/>
            </w:tcBorders>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3493"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1089" w:type="dxa"/>
            <w:tcBorders>
              <w:top w:val="nil"/>
            </w:tcBorders>
          </w:tcPr>
          <w:p w:rsidR="004D2023" w:rsidRPr="004D2023" w:rsidRDefault="004D2023" w:rsidP="004D2023">
            <w:pPr>
              <w:widowControl w:val="0"/>
              <w:suppressAutoHyphens/>
              <w:jc w:val="center"/>
              <w:rPr>
                <w:rFonts w:ascii="Times New Roman" w:eastAsia="Arial" w:hAnsi="Times New Roman" w:cs="Times New Roman"/>
                <w:b/>
                <w:kern w:val="1"/>
                <w:lang w:eastAsia="ar-SA"/>
              </w:rPr>
            </w:pPr>
          </w:p>
        </w:tc>
        <w:tc>
          <w:tcPr>
            <w:tcW w:w="1959"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210" w:type="dxa"/>
            <w:gridSpan w:val="2"/>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950"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c>
          <w:tcPr>
            <w:tcW w:w="2132" w:type="dxa"/>
            <w:tcBorders>
              <w:top w:val="nil"/>
            </w:tcBorders>
          </w:tcPr>
          <w:p w:rsidR="004D2023" w:rsidRPr="004D2023" w:rsidRDefault="004D2023" w:rsidP="004D2023">
            <w:pPr>
              <w:widowControl w:val="0"/>
              <w:suppressAutoHyphens/>
              <w:rPr>
                <w:rFonts w:ascii="Times New Roman" w:eastAsia="Arial" w:hAnsi="Times New Roman" w:cs="Times New Roman"/>
                <w:b/>
                <w:kern w:val="1"/>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55-56</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Исследование. История предмета. Информация о предмете, формулировка задачи.</w:t>
            </w: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Исследование, информация, интернет.</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Поиск необходимых материалов в библиотеке и в Интернете.</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506"/>
        </w:trPr>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57-58</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Дизайн-анализ изделия. Составление технологической карты.</w:t>
            </w: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Дизайн – анализ, технологическая карта.</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Упражнение по составлению плана работы; составление технологической карты.</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rPr>
                <w:rFonts w:ascii="Times New Roman" w:eastAsia="Arial" w:hAnsi="Times New Roman" w:cs="Times New Roman"/>
                <w:kern w:val="1"/>
                <w:sz w:val="28"/>
                <w:szCs w:val="28"/>
                <w:lang w:eastAsia="ar-SA"/>
              </w:rPr>
            </w:pPr>
          </w:p>
          <w:p w:rsidR="004D2023" w:rsidRPr="004D2023" w:rsidRDefault="004D2023" w:rsidP="004D2023">
            <w:pPr>
              <w:widowControl w:val="0"/>
              <w:suppressAutoHyphens/>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59-60</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Технологическая  последовательность изготовления изделия.</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Изготовление изделия.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«Наволочка и простыня»</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Последовательность</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Работа по плану, составленному  учащимися.</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132" w:type="dxa"/>
          </w:tcPr>
          <w:p w:rsidR="004D2023" w:rsidRPr="004D2023" w:rsidRDefault="004D2023" w:rsidP="004D2023">
            <w:pPr>
              <w:widowControl w:val="0"/>
              <w:suppressAutoHyphens/>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61-62</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Технологическая последовательность изготовления изделия.</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Изготовление изделия.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«Пододеяльник»</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Последовательность</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Работа по плану, составленному  учащимися.</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Изготовление изделия.</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63 -64</w:t>
            </w: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Оформление проекта. Расчет себестоимости. Реклама изделия.</w:t>
            </w: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Себестоимость, расчет, реклама, слоган.</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Сбор информации о ценах и расчет себестоимости изделия. Составление рекламного слогана. Работа по оформлению проекта.</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1574"/>
        </w:trPr>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65-66</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Защита проекта.</w:t>
            </w: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Оценка качества, рекомендации.</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2</w:t>
            </w: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jc w:val="center"/>
              <w:rPr>
                <w:rFonts w:ascii="Times New Roman" w:eastAsia="Arial" w:hAnsi="Times New Roman" w:cs="Times New Roman"/>
                <w:kern w:val="1"/>
                <w:lang w:eastAsia="ar-SA"/>
              </w:rPr>
            </w:pP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Качество, презентация</w:t>
            </w:r>
          </w:p>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Урок индивидуального практического творчества.  Применение  ИКТ.</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Презентация изделия и проекта. Рассказ о работе. Ответы на вопросы.</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r w:rsidR="004D2023" w:rsidRPr="004D2023" w:rsidTr="0013602E">
        <w:trPr>
          <w:trHeight w:val="921"/>
        </w:trPr>
        <w:tc>
          <w:tcPr>
            <w:tcW w:w="95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67-68</w:t>
            </w:r>
          </w:p>
          <w:p w:rsidR="004D2023" w:rsidRPr="004D2023" w:rsidRDefault="004D2023" w:rsidP="004D2023">
            <w:pPr>
              <w:widowControl w:val="0"/>
              <w:suppressAutoHyphens/>
              <w:rPr>
                <w:rFonts w:ascii="Times New Roman" w:eastAsia="Arial" w:hAnsi="Times New Roman" w:cs="Times New Roman"/>
                <w:kern w:val="1"/>
                <w:lang w:eastAsia="ar-SA"/>
              </w:rPr>
            </w:pPr>
          </w:p>
        </w:tc>
        <w:tc>
          <w:tcPr>
            <w:tcW w:w="349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Повторение уроков. Тема урока: «Пошив постельных комплектов»</w:t>
            </w:r>
          </w:p>
        </w:tc>
        <w:tc>
          <w:tcPr>
            <w:tcW w:w="1089" w:type="dxa"/>
          </w:tcPr>
          <w:p w:rsidR="004D2023" w:rsidRPr="004D2023" w:rsidRDefault="004D2023" w:rsidP="004D2023">
            <w:pPr>
              <w:widowControl w:val="0"/>
              <w:suppressAutoHyphens/>
              <w:jc w:val="center"/>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 xml:space="preserve">          2</w:t>
            </w:r>
          </w:p>
        </w:tc>
        <w:tc>
          <w:tcPr>
            <w:tcW w:w="1959"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Тестирование</w:t>
            </w:r>
          </w:p>
        </w:tc>
        <w:tc>
          <w:tcPr>
            <w:tcW w:w="2203" w:type="dxa"/>
          </w:tcPr>
          <w:p w:rsidR="004D2023" w:rsidRPr="004D2023" w:rsidRDefault="004D2023" w:rsidP="004D2023">
            <w:pPr>
              <w:widowControl w:val="0"/>
              <w:suppressAutoHyphens/>
              <w:rPr>
                <w:rFonts w:ascii="Times New Roman" w:eastAsia="Arial" w:hAnsi="Times New Roman" w:cs="Times New Roman"/>
                <w:kern w:val="1"/>
                <w:lang w:eastAsia="ar-SA"/>
              </w:rPr>
            </w:pPr>
          </w:p>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Тестирование</w:t>
            </w:r>
          </w:p>
        </w:tc>
        <w:tc>
          <w:tcPr>
            <w:tcW w:w="2957" w:type="dxa"/>
            <w:gridSpan w:val="2"/>
          </w:tcPr>
          <w:p w:rsidR="004D2023" w:rsidRPr="004D2023" w:rsidRDefault="004D2023" w:rsidP="004D2023">
            <w:pPr>
              <w:widowControl w:val="0"/>
              <w:suppressAutoHyphens/>
              <w:rPr>
                <w:rFonts w:ascii="Times New Roman" w:eastAsia="Arial" w:hAnsi="Times New Roman" w:cs="Times New Roman"/>
                <w:kern w:val="1"/>
                <w:lang w:eastAsia="ar-SA"/>
              </w:rPr>
            </w:pPr>
            <w:r w:rsidRPr="004D2023">
              <w:rPr>
                <w:rFonts w:ascii="Times New Roman" w:eastAsia="Arial" w:hAnsi="Times New Roman" w:cs="Times New Roman"/>
                <w:kern w:val="1"/>
                <w:lang w:eastAsia="ar-SA"/>
              </w:rPr>
              <w:t>Ответы на вопросы.</w:t>
            </w:r>
          </w:p>
        </w:tc>
        <w:tc>
          <w:tcPr>
            <w:tcW w:w="2132" w:type="dxa"/>
          </w:tcPr>
          <w:p w:rsidR="004D2023" w:rsidRPr="004D2023" w:rsidRDefault="004D2023" w:rsidP="004D2023">
            <w:pPr>
              <w:widowControl w:val="0"/>
              <w:suppressAutoHyphens/>
              <w:jc w:val="center"/>
              <w:rPr>
                <w:rFonts w:ascii="Times New Roman" w:eastAsia="Arial" w:hAnsi="Times New Roman" w:cs="Times New Roman"/>
                <w:kern w:val="1"/>
                <w:sz w:val="28"/>
                <w:szCs w:val="28"/>
                <w:lang w:eastAsia="ar-SA"/>
              </w:rPr>
            </w:pPr>
          </w:p>
        </w:tc>
      </w:tr>
    </w:tbl>
    <w:p w:rsidR="004D2023" w:rsidRDefault="004D2023"/>
    <w:sectPr w:rsidR="004D2023" w:rsidSect="004D202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5D74"/>
    <w:multiLevelType w:val="hybridMultilevel"/>
    <w:tmpl w:val="43382942"/>
    <w:lvl w:ilvl="0" w:tplc="28640C7C">
      <w:numFmt w:val="bullet"/>
      <w:lvlText w:val=""/>
      <w:lvlJc w:val="left"/>
      <w:pPr>
        <w:ind w:left="786"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23"/>
    <w:rsid w:val="004D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87A"/>
  <w15:chartTrackingRefBased/>
  <w15:docId w15:val="{629A1256-9631-4363-A882-7092BDB4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7480-665E-465B-AABE-924C616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2023-03-11T11:19:00Z</dcterms:created>
  <dcterms:modified xsi:type="dcterms:W3CDTF">2023-03-11T11:27:00Z</dcterms:modified>
</cp:coreProperties>
</file>