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27AA8" w14:textId="77777777" w:rsidR="00B76F67" w:rsidRDefault="00B76F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A846BD" w14:textId="77777777" w:rsidR="004B750F" w:rsidRDefault="004B750F" w:rsidP="004B7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Министерство образования и науки Республики Саха (Якутия)</w:t>
      </w:r>
    </w:p>
    <w:p w14:paraId="08AE93FC" w14:textId="77777777" w:rsidR="004B750F" w:rsidRDefault="004B750F" w:rsidP="004B75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казенное общеобразовательное учреждение</w:t>
      </w:r>
    </w:p>
    <w:p w14:paraId="2C6FDD6D" w14:textId="77777777" w:rsidR="004B750F" w:rsidRDefault="004B750F" w:rsidP="004B75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«Республиканская специальная (коррекционная) школа-интернат»</w:t>
      </w:r>
    </w:p>
    <w:p w14:paraId="5A8E5EE3" w14:textId="77777777" w:rsidR="004B750F" w:rsidRDefault="004B750F" w:rsidP="004B750F">
      <w:pPr>
        <w:jc w:val="center"/>
        <w:rPr>
          <w:rFonts w:ascii="Times New Roman" w:hAnsi="Times New Roman" w:cs="Times New Roman"/>
        </w:rPr>
      </w:pPr>
    </w:p>
    <w:p w14:paraId="22DAFE76" w14:textId="77777777" w:rsidR="004B750F" w:rsidRDefault="004B750F" w:rsidP="004B75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Рассмотрено на заседании МО                                                  Согласовано                                                                 Утверждаю</w:t>
      </w:r>
    </w:p>
    <w:p w14:paraId="4660C018" w14:textId="77777777" w:rsidR="004B750F" w:rsidRDefault="004B750F" w:rsidP="004B75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№2 от 31 августа 2022года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</w:rPr>
        <w:t xml:space="preserve"> по УР                                                    </w:t>
      </w:r>
      <w:proofErr w:type="spellStart"/>
      <w:r>
        <w:rPr>
          <w:rFonts w:ascii="Times New Roman" w:hAnsi="Times New Roman" w:cs="Times New Roman"/>
        </w:rPr>
        <w:t>Дирекитор</w:t>
      </w:r>
      <w:proofErr w:type="spellEnd"/>
      <w:r>
        <w:rPr>
          <w:rFonts w:ascii="Times New Roman" w:hAnsi="Times New Roman" w:cs="Times New Roman"/>
        </w:rPr>
        <w:t xml:space="preserve"> школы</w:t>
      </w:r>
    </w:p>
    <w:p w14:paraId="08B640A6" w14:textId="77777777" w:rsidR="004B750F" w:rsidRDefault="004B750F" w:rsidP="004B75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Рекомендовано к утверждению                                                 _____________Захарова В.К.                                      ____________Мартынова Т.Ф.</w:t>
      </w:r>
    </w:p>
    <w:p w14:paraId="52DAD14F" w14:textId="77777777" w:rsidR="004B750F" w:rsidRDefault="004B750F" w:rsidP="004B75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МО                                                                        _____августа 2022 г                                                    _____августа 2022 г</w:t>
      </w:r>
    </w:p>
    <w:p w14:paraId="2F9C9599" w14:textId="77777777" w:rsidR="004B750F" w:rsidRDefault="004B750F" w:rsidP="004B75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_______________Гуляева С.П.</w:t>
      </w:r>
    </w:p>
    <w:p w14:paraId="2523D684" w14:textId="77777777" w:rsidR="004B750F" w:rsidRDefault="004B750F" w:rsidP="004B75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____31_августа 2022 г</w:t>
      </w:r>
    </w:p>
    <w:p w14:paraId="6AE947D0" w14:textId="77777777" w:rsidR="004B750F" w:rsidRDefault="004B750F" w:rsidP="004B750F">
      <w:pPr>
        <w:jc w:val="both"/>
        <w:rPr>
          <w:rFonts w:ascii="Times New Roman" w:hAnsi="Times New Roman" w:cs="Times New Roman"/>
        </w:rPr>
      </w:pPr>
    </w:p>
    <w:p w14:paraId="1274E9CE" w14:textId="77777777" w:rsidR="004B750F" w:rsidRDefault="004B750F" w:rsidP="004B75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Рабочая программа</w:t>
      </w:r>
    </w:p>
    <w:p w14:paraId="2A3A4566" w14:textId="77777777" w:rsidR="004B750F" w:rsidRDefault="004B750F" w:rsidP="004B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коррекционно-развивающему курсу</w:t>
      </w:r>
    </w:p>
    <w:p w14:paraId="1885316C" w14:textId="77777777" w:rsidR="004B750F" w:rsidRDefault="004B750F" w:rsidP="004B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«Охрана и развитие остаточного зрения и зрительного восприятия»</w:t>
      </w:r>
    </w:p>
    <w:p w14:paraId="48C5CE21" w14:textId="77777777" w:rsidR="004B750F" w:rsidRDefault="004B750F" w:rsidP="004B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(0,5 часов в неделю, 34 занятия в год)</w:t>
      </w:r>
    </w:p>
    <w:p w14:paraId="6781B648" w14:textId="77777777" w:rsidR="004B750F" w:rsidRDefault="004B750F" w:rsidP="004B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763AD061" w14:textId="77777777" w:rsidR="004B750F" w:rsidRDefault="004B750F" w:rsidP="004B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49590C7A" w14:textId="77777777" w:rsidR="004B750F" w:rsidRDefault="004B750F" w:rsidP="004B75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Балбахова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Дмитриевна</w:t>
      </w:r>
    </w:p>
    <w:p w14:paraId="78408C3E" w14:textId="77777777" w:rsidR="004B750F" w:rsidRDefault="004B750F" w:rsidP="004B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уч. год</w:t>
      </w:r>
    </w:p>
    <w:p w14:paraId="5F512440" w14:textId="77777777" w:rsidR="004B750F" w:rsidRDefault="004B750F" w:rsidP="004B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E8A3A9" w14:textId="77777777" w:rsidR="00B76F67" w:rsidRDefault="00B76F67">
      <w:pPr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DB6043" w14:textId="77777777" w:rsidR="00B76F67" w:rsidRDefault="00B76F67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08CA53" w14:textId="77777777" w:rsidR="00B76F67" w:rsidRDefault="00B76F67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469FC7" w14:textId="77777777" w:rsidR="00B76F67" w:rsidRDefault="00B76F67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6C7606" w14:textId="77777777" w:rsidR="00B76F67" w:rsidRDefault="00B76F67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F8B11F" w14:textId="77777777" w:rsidR="00B76F67" w:rsidRDefault="00B76F67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AFF6A9" w14:textId="77777777" w:rsidR="00B76F67" w:rsidRDefault="00B76F67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9689BC" w14:textId="77777777" w:rsidR="00B76F67" w:rsidRDefault="00B76F67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2ED10D" w14:textId="77777777" w:rsidR="00B76F67" w:rsidRDefault="00B76F67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016E52C" w14:textId="77777777" w:rsidR="00B76F67" w:rsidRDefault="00B76F67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628FCB" w14:textId="77777777" w:rsidR="00B76F67" w:rsidRDefault="00B76F67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5332B2C" w14:textId="77777777" w:rsidR="00B76F67" w:rsidRDefault="009568E1" w:rsidP="000F3663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570C1B50" w14:textId="77777777" w:rsidR="00B76F67" w:rsidRDefault="00B76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80AE39" w14:textId="77777777" w:rsidR="00B76F67" w:rsidRDefault="00B76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A8723D" w14:textId="77777777" w:rsidR="004B750F" w:rsidRDefault="000F3663" w:rsidP="000F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0633441D" w14:textId="77777777" w:rsidR="00B76F67" w:rsidRDefault="004B750F" w:rsidP="000F3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="009568E1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14:paraId="77C8B79E" w14:textId="77777777" w:rsidR="00B76F67" w:rsidRDefault="00B76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39133E" w14:textId="77777777" w:rsidR="00B76F67" w:rsidRDefault="009568E1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  <w:u w:color="0D0D0D"/>
        </w:rPr>
        <w:t xml:space="preserve">Рабочая программа по коррекционному курсу «Охрана, развитие остаточного зрения и зрительного восприятия» </w:t>
      </w:r>
      <w:r>
        <w:rPr>
          <w:rFonts w:ascii="Times New Roman" w:hAnsi="Times New Roman"/>
          <w:spacing w:val="-12"/>
          <w:sz w:val="24"/>
          <w:szCs w:val="24"/>
        </w:rPr>
        <w:t xml:space="preserve">составлена в соответствии с требованиями федерального  государственного образовательного стандарта начального общего образования с ОВЗ, на основе </w:t>
      </w:r>
      <w:r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</w:t>
      </w:r>
      <w:r>
        <w:rPr>
          <w:rFonts w:ascii="Times New Roman" w:hAnsi="Times New Roman"/>
          <w:spacing w:val="-12"/>
          <w:sz w:val="24"/>
          <w:szCs w:val="24"/>
        </w:rPr>
        <w:t>начального общего образования для слепых обучающихся</w:t>
      </w:r>
      <w:r>
        <w:rPr>
          <w:rFonts w:ascii="Times New Roman" w:hAnsi="Times New Roman"/>
          <w:sz w:val="24"/>
          <w:szCs w:val="24"/>
        </w:rPr>
        <w:t>,  программы</w:t>
      </w:r>
      <w:r>
        <w:rPr>
          <w:rFonts w:ascii="Times New Roman" w:hAnsi="Times New Roman"/>
          <w:color w:val="0D0D0D"/>
          <w:sz w:val="24"/>
          <w:szCs w:val="24"/>
          <w:u w:color="0D0D0D"/>
        </w:rPr>
        <w:t xml:space="preserve">    специальных (коррекционных) образовательных учреждений под редакцией Л.И. Плаксиной,  </w:t>
      </w:r>
      <w:r>
        <w:rPr>
          <w:rFonts w:ascii="Times New Roman" w:hAnsi="Times New Roman"/>
          <w:sz w:val="24"/>
          <w:szCs w:val="24"/>
        </w:rPr>
        <w:t>с учётом учебного плана ГКОУ РС(Я) «Республиканская специальная (коррекционная) школа-интернат»</w:t>
      </w:r>
    </w:p>
    <w:p w14:paraId="2AA432A0" w14:textId="77777777" w:rsidR="00B76F67" w:rsidRDefault="0095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характеристика коррекционного курса</w:t>
      </w:r>
    </w:p>
    <w:p w14:paraId="7836FCB0" w14:textId="77777777" w:rsidR="00B76F67" w:rsidRDefault="00B76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88E099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курс имеет социальную направленность, важную для успеха социальной реабилитации лиц, имеющих глубоко сниженное зрение. Социальная реабилитация в большой мере зависит от компенсации нарушений и развития восприятий в младшем школьном возрасте.</w:t>
      </w:r>
    </w:p>
    <w:p w14:paraId="4E1D46BE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современного образования выдвигает требования к развитию слепых обучающихся, более полно реализовать идею индивидуального обучения, учитывающего готовность детей к школе (большинство не посещали дошкольные учреждения), состояние здоровья, степень тяжести дефекта, компенсаторные возможности организма, индивидуально-типологические особенности.</w:t>
      </w:r>
    </w:p>
    <w:p w14:paraId="542FB5EC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значит, речь идет о дифференцированной помощи детям, направленной на преодоление трудностей в овладении ЗУН, что будет способствовать устойчивости к стрессовым условиям социального ускорения и успешной адаптации в обществе. Важность интеграции в современном обществе практически слепых определяется тем, что зрительное восприятие (важнейший вид перцепции) обеспечивает наиболее продуктивное обучение детей с дефектом зрения, даёт широкие возможности для привлечения их к общественно полезному труду, обогащает мировосприятия. Нарушение зрения в первую очередь сказывается на зрительном восприятии и вызывает вторичные отклонения в психическом развитии детей, затрудняет осуществление различных видов деятельности. У слепых обучающихся нарушены основные свойства восприятия: предметность и целостность, структурность и детальность, избирательность, обобщенность и </w:t>
      </w:r>
      <w:proofErr w:type="spellStart"/>
      <w:r>
        <w:rPr>
          <w:rFonts w:ascii="Times New Roman" w:hAnsi="Times New Roman"/>
          <w:sz w:val="24"/>
          <w:szCs w:val="24"/>
        </w:rPr>
        <w:t>симультанность</w:t>
      </w:r>
      <w:proofErr w:type="spellEnd"/>
      <w:r>
        <w:rPr>
          <w:rFonts w:ascii="Times New Roman" w:hAnsi="Times New Roman"/>
          <w:sz w:val="24"/>
          <w:szCs w:val="24"/>
        </w:rPr>
        <w:t>. Это приводит к снижению адекватности отражения информации и, следовательно, к уменьшению регулирующей роли этой информации в поведении детей, наименьшему вовлечение их в разные процессы.</w:t>
      </w:r>
    </w:p>
    <w:p w14:paraId="456302D7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Развитие  восприятия</w:t>
      </w:r>
      <w:proofErr w:type="gramEnd"/>
      <w:r>
        <w:rPr>
          <w:rFonts w:ascii="Times New Roman" w:hAnsi="Times New Roman"/>
          <w:sz w:val="24"/>
          <w:szCs w:val="24"/>
        </w:rPr>
        <w:t xml:space="preserve"> и умение рационально использовать остаточное зрение способствует формированию сенсорно- перцептивной организации. Это полное формирование - важный фактор общего разделения слепых обучающихся, основа обучения и трудовой деятельности. Привлекая остаточное зрение к восприятию предметов и явлений окружающего мира, а также к восприятию наглядных пособий и иллюстраций, у младших школьников появляются дополнительные возможности для познавательной деятельности, происходит улучшение усвоения знаний.</w:t>
      </w:r>
    </w:p>
    <w:p w14:paraId="0270BF5C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развития зрительного восприятия, частично видящих детей затрагивалась или разрабатывалась в той или иной степени многими педагогами, психологами, офтальмологами (М.И. Земцова, А.И. Каплан, В.А. Феоктистова, А.Г. Литвак; Л.И. Солнцева и др.)</w:t>
      </w:r>
    </w:p>
    <w:p w14:paraId="3A69EA50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специальных работах по развитию зрительного восприятия установлено, что у детей способность использовать остаточное зрение может быть развита только в результате обучения по соответствующим программам и методикам. Главное в этом вопросе – это не только компенсировать нарушения восприятия и развить его до возможного уровня, но и прочно закрепить умения и навыки в школьном возрасте с целью сохранения их на всю жизнь.</w:t>
      </w:r>
    </w:p>
    <w:p w14:paraId="0C4EDA42" w14:textId="77777777" w:rsidR="00B76F67" w:rsidRDefault="009568E1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программы:</w:t>
      </w:r>
      <w:r>
        <w:rPr>
          <w:rFonts w:ascii="Times New Roman" w:hAnsi="Times New Roman"/>
          <w:sz w:val="24"/>
          <w:szCs w:val="24"/>
        </w:rPr>
        <w:t xml:space="preserve">  компенсация нарушений сенсорного и зрительного восприятия в единстве с развитием познавательных процессов: внимания, памяти, мышления, речи, а так же мотивации, установок, интересов; стимуляция зрительной, познавательной, творческой активности; овладение знаниями о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процессе по охране зрения, а также помощь в адаптации к учебе, жизни.  </w:t>
      </w:r>
    </w:p>
    <w:p w14:paraId="4817BC44" w14:textId="77777777" w:rsidR="00B76F67" w:rsidRDefault="009568E1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 программы: </w:t>
      </w:r>
    </w:p>
    <w:p w14:paraId="519E4F93" w14:textId="77777777" w:rsidR="00B76F67" w:rsidRDefault="009568E1">
      <w:pPr>
        <w:pStyle w:val="a6"/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знания, помогающие обеспечить охрану зрения в жизни, поддержать остаточное зрение.</w:t>
      </w:r>
    </w:p>
    <w:p w14:paraId="415F9032" w14:textId="77777777" w:rsidR="00B76F67" w:rsidRDefault="009568E1">
      <w:pPr>
        <w:pStyle w:val="a6"/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расширение и коррекция у слепых обучающихся предметных представлений и способов обследования предметов; формирование системы основных умственных действий и операций. </w:t>
      </w:r>
    </w:p>
    <w:p w14:paraId="0A2BA72F" w14:textId="77777777" w:rsidR="00B76F67" w:rsidRDefault="009568E1">
      <w:pPr>
        <w:pStyle w:val="a6"/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уровня сенсорной готовности к школьному обучению путем формирования сенсорных эталонов. </w:t>
      </w:r>
    </w:p>
    <w:p w14:paraId="47B96175" w14:textId="77777777" w:rsidR="00B76F67" w:rsidRDefault="009568E1">
      <w:pPr>
        <w:pStyle w:val="a6"/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восприятия глубины пространства и способности ориентироваться в пространстве.</w:t>
      </w:r>
    </w:p>
    <w:p w14:paraId="2DDCA5DD" w14:textId="77777777" w:rsidR="00B76F67" w:rsidRDefault="009568E1">
      <w:pPr>
        <w:pStyle w:val="a6"/>
        <w:numPr>
          <w:ilvl w:val="0"/>
          <w:numId w:val="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временных представлений. </w:t>
      </w:r>
    </w:p>
    <w:p w14:paraId="04D3D965" w14:textId="77777777" w:rsidR="00B76F67" w:rsidRDefault="009568E1">
      <w:pPr>
        <w:pStyle w:val="a6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стимулировать познавательные действия с целью формирования у обучающихся способов и приёмов восприятия объектов, адекватных познавательной задаче;</w:t>
      </w:r>
    </w:p>
    <w:p w14:paraId="4E479D74" w14:textId="77777777" w:rsidR="00B76F67" w:rsidRDefault="009568E1">
      <w:pPr>
        <w:pStyle w:val="a6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интеллектуализировать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познавательные задания с целью обогащения их содержания, повышения уровня осознанности перцептивных действий, фиксации зрительного опыта учащихся;</w:t>
      </w:r>
    </w:p>
    <w:p w14:paraId="2C7059F6" w14:textId="77777777" w:rsidR="00B76F67" w:rsidRDefault="009568E1">
      <w:pPr>
        <w:pStyle w:val="a6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актуализировать познавательный опыт с целью эффективного использования в обучении сформированных у слепых обучающихся представлений и знаний, а также сложившихся приёмов и способов перцептивных действий при решении новых учебных задач;</w:t>
      </w:r>
    </w:p>
    <w:p w14:paraId="6D37FEA4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Наиболее эффективными методами и приёмами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используемыми на коррекционных занятиях по развитию зрительного восприятия являются упражнения, игры, показ способа действия, демонстрация предметов и объектов, контактный показ, беседа, обследование предмета, вычленение признаков и особенностей предмета, сопоставление, сравнение, называние, контроль действий, положительная оценка.</w:t>
      </w:r>
    </w:p>
    <w:p w14:paraId="1830D656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занятий предусматривает применение психофизических и психо-педагогических методов, которые направлены на активизацию сенсорно-перцептивных, селективных, мнемонических и мыслительных процессов.</w:t>
      </w:r>
    </w:p>
    <w:p w14:paraId="249B655B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Психофизические методики направлены на коррекцию нарушений восприятия основных свойств предметов – формы, размера, цвета. Эти методики реализуются с помощью специальных психофизических стимуляторов, позволяющих варьировать форму, цвет, размер, яркость, контраст и менять условия стимуляции-адаптацию, фиксацию, частоту, время.</w:t>
      </w:r>
    </w:p>
    <w:p w14:paraId="788C0BCD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Психо-педагогические методы направлены на развитие анализа и синтеза сенсорной информации, интерпретации и категоризации. </w:t>
      </w:r>
    </w:p>
    <w:p w14:paraId="2FADBD12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чётко просматривается два основных направления работы: формирование знаний сенсорных эталонов – определенных систем и шкал, являющихся общепринятыми мерами, которые выработало человечество (шкала величин, цветовой спектр, основные формы и др.), и обучение использованию специальных (перцептивных) действий, необходимых для восприятия свойств и качеств предмета и его графического изображения.</w:t>
      </w:r>
    </w:p>
    <w:p w14:paraId="373B3049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зрительное восприятие является для детей с остаточным зрения важной жизненной потребностью и одним из условий социальной адаптации в современном обществе. Умение самостоятельно и осмысленно осуществлять видение предметов и явлений окружающей действительности придаёт младшим школьникам уверенность в себе, помогает общаться с окружающими людьми, даёт способность реализовать свои возможности и собственные интересы.</w:t>
      </w:r>
    </w:p>
    <w:p w14:paraId="74B824B4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764F278" w14:textId="77777777" w:rsidR="00B76F67" w:rsidRDefault="009568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Место коррекционного курса в учебном плане</w:t>
      </w:r>
    </w:p>
    <w:p w14:paraId="56B6C0C8" w14:textId="77777777" w:rsidR="00B76F67" w:rsidRDefault="009568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учебному плану ГКОУ «Республиканская специальная (коррекционная) школа-интернат» на изучение курса «Охрана, развитие остаточного зрения и зрительного восприятия» во 4 классе отводится 17 часов (0,5 часа в неделю, 34 учебные недели). </w:t>
      </w:r>
    </w:p>
    <w:p w14:paraId="3C0E94AB" w14:textId="77777777" w:rsidR="00B76F67" w:rsidRDefault="009568E1">
      <w:pPr>
        <w:pStyle w:val="c7"/>
        <w:shd w:val="clear" w:color="auto" w:fill="FFFFFF"/>
        <w:spacing w:before="0" w:after="0"/>
        <w:jc w:val="center"/>
        <w:rPr>
          <w:b/>
          <w:bCs/>
        </w:rPr>
      </w:pPr>
      <w:r>
        <w:rPr>
          <w:b/>
          <w:bCs/>
        </w:rPr>
        <w:t>Ценностные ориентиры содержания коррекционного курса</w:t>
      </w:r>
    </w:p>
    <w:p w14:paraId="166A4010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528546C" w14:textId="77777777" w:rsidR="00B76F67" w:rsidRDefault="009568E1">
      <w:pPr>
        <w:pStyle w:val="a6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Зрение – важнейший вид </w:t>
      </w:r>
      <w:proofErr w:type="spellStart"/>
      <w:r>
        <w:rPr>
          <w:rFonts w:ascii="Times New Roman" w:hAnsi="Times New Roman"/>
          <w:sz w:val="24"/>
          <w:szCs w:val="24"/>
        </w:rPr>
        <w:t>проперцепции</w:t>
      </w:r>
      <w:proofErr w:type="spellEnd"/>
    </w:p>
    <w:p w14:paraId="773B65F5" w14:textId="77777777" w:rsidR="00B76F67" w:rsidRDefault="009568E1">
      <w:pPr>
        <w:pStyle w:val="a6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Природа как одна из важнейших основ здоровой и гармоничной жизни человека и общества</w:t>
      </w:r>
    </w:p>
    <w:p w14:paraId="3CC36715" w14:textId="77777777" w:rsidR="00B76F67" w:rsidRDefault="009568E1">
      <w:pPr>
        <w:pStyle w:val="a6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как процесс и результат человеческой жизнедеятельности во всём многообразии её форм</w:t>
      </w:r>
    </w:p>
    <w:p w14:paraId="2F566CDE" w14:textId="77777777" w:rsidR="00B76F67" w:rsidRDefault="009568E1">
      <w:pPr>
        <w:pStyle w:val="a6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Наука как часть культуры, отражающая человеческое стремление к истине, к познанию закономерностей окружающего мира природы и социума</w:t>
      </w:r>
    </w:p>
    <w:p w14:paraId="219B4B21" w14:textId="77777777" w:rsidR="00B76F67" w:rsidRDefault="009568E1">
      <w:pPr>
        <w:pStyle w:val="a6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Человечество как многообразие народов, культур, религий, в Международное сотрудничество как основа мира на Земле.</w:t>
      </w:r>
    </w:p>
    <w:p w14:paraId="5D9DF998" w14:textId="77777777" w:rsidR="00B76F67" w:rsidRDefault="009568E1">
      <w:pPr>
        <w:pStyle w:val="a6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Патриотизм как одно из проявлений духовной зрелости человека выражающейся в любви к России, народу, малой родине в осознанном желании служить Отечеству.</w:t>
      </w:r>
    </w:p>
    <w:p w14:paraId="107D1670" w14:textId="77777777" w:rsidR="00B76F67" w:rsidRDefault="009568E1">
      <w:pPr>
        <w:pStyle w:val="a6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14:paraId="29D26E7A" w14:textId="77777777" w:rsidR="00B76F67" w:rsidRDefault="009568E1">
      <w:pPr>
        <w:pStyle w:val="a6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 и творчество как отличительные черты духовно и нравственно развитий личности.</w:t>
      </w:r>
    </w:p>
    <w:p w14:paraId="08E5031C" w14:textId="77777777" w:rsidR="00B76F67" w:rsidRDefault="009568E1">
      <w:pPr>
        <w:pStyle w:val="a6"/>
        <w:numPr>
          <w:ilvl w:val="0"/>
          <w:numId w:val="4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Здоровый образ жизни в единстве составляющих</w:t>
      </w:r>
    </w:p>
    <w:p w14:paraId="54B4F2E8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78ECA" w14:textId="77777777" w:rsidR="00B76F67" w:rsidRDefault="009568E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</w:t>
      </w:r>
    </w:p>
    <w:p w14:paraId="348DB36D" w14:textId="77777777" w:rsidR="00B76F67" w:rsidRDefault="009568E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освоения коррекционного курса</w:t>
      </w:r>
    </w:p>
    <w:p w14:paraId="3B29207C" w14:textId="77777777" w:rsidR="00B76F67" w:rsidRDefault="00B76F67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CFFE41" w14:textId="77777777" w:rsidR="00B76F67" w:rsidRDefault="009568E1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обеспечивает достижение 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>слепыми</w:t>
      </w:r>
      <w:r>
        <w:rPr>
          <w:rFonts w:ascii="Times New Roman" w:hAnsi="Times New Roman"/>
          <w:sz w:val="24"/>
          <w:szCs w:val="24"/>
        </w:rPr>
        <w:t xml:space="preserve"> обучающимися следующих личностных, метапредметных и предметных результатов.</w:t>
      </w:r>
    </w:p>
    <w:p w14:paraId="4D59C8D9" w14:textId="77777777" w:rsidR="00B76F67" w:rsidRDefault="00B76F67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7B0061" w14:textId="77777777" w:rsidR="00B76F67" w:rsidRDefault="009568E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14:paraId="71CA5104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3071A" w14:textId="77777777" w:rsidR="00B76F67" w:rsidRDefault="009568E1">
      <w:pPr>
        <w:pStyle w:val="a6"/>
        <w:numPr>
          <w:ilvl w:val="0"/>
          <w:numId w:val="6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познавательный интерес и активность на занятиях;</w:t>
      </w:r>
    </w:p>
    <w:p w14:paraId="18846C01" w14:textId="77777777" w:rsidR="00B76F67" w:rsidRDefault="009568E1">
      <w:pPr>
        <w:pStyle w:val="a6"/>
        <w:numPr>
          <w:ilvl w:val="0"/>
          <w:numId w:val="6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и выполнять санитарно-гигиенические требования, правила безопасной работы;</w:t>
      </w:r>
    </w:p>
    <w:p w14:paraId="2B302A12" w14:textId="77777777" w:rsidR="00B76F67" w:rsidRDefault="009568E1">
      <w:pPr>
        <w:pStyle w:val="a6"/>
        <w:numPr>
          <w:ilvl w:val="0"/>
          <w:numId w:val="6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организовывать своё рабочее место;</w:t>
      </w:r>
    </w:p>
    <w:p w14:paraId="71CAC7DB" w14:textId="77777777" w:rsidR="00B76F67" w:rsidRDefault="009568E1">
      <w:pPr>
        <w:pStyle w:val="a6"/>
        <w:numPr>
          <w:ilvl w:val="0"/>
          <w:numId w:val="6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приобретённые знания и умения в практической деятельности и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повседневной жизни.</w:t>
      </w:r>
    </w:p>
    <w:p w14:paraId="0B621C2A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F379F" w14:textId="77777777" w:rsidR="00B76F67" w:rsidRDefault="009568E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0765A9BA" w14:textId="77777777" w:rsidR="00B76F67" w:rsidRDefault="009568E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Регулятивные УУД</w:t>
      </w:r>
    </w:p>
    <w:p w14:paraId="622D0BAD" w14:textId="77777777" w:rsidR="00B76F67" w:rsidRDefault="00B76F67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525D425" w14:textId="77777777" w:rsidR="00B76F67" w:rsidRDefault="009568E1">
      <w:pPr>
        <w:pStyle w:val="a6"/>
        <w:numPr>
          <w:ilvl w:val="0"/>
          <w:numId w:val="8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свою деятельность для выполнения разных видов работ;</w:t>
      </w:r>
    </w:p>
    <w:p w14:paraId="474889A6" w14:textId="77777777" w:rsidR="00B76F67" w:rsidRDefault="009568E1">
      <w:pPr>
        <w:pStyle w:val="a6"/>
        <w:numPr>
          <w:ilvl w:val="0"/>
          <w:numId w:val="8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план выполнения заданий на уроках;</w:t>
      </w:r>
    </w:p>
    <w:p w14:paraId="44D58909" w14:textId="77777777" w:rsidR="00B76F67" w:rsidRDefault="009568E1">
      <w:pPr>
        <w:pStyle w:val="a6"/>
        <w:numPr>
          <w:ilvl w:val="0"/>
          <w:numId w:val="8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выполнение действий;</w:t>
      </w:r>
    </w:p>
    <w:p w14:paraId="4EF6EF0B" w14:textId="77777777" w:rsidR="00B76F67" w:rsidRDefault="009568E1">
      <w:pPr>
        <w:pStyle w:val="a6"/>
        <w:numPr>
          <w:ilvl w:val="0"/>
          <w:numId w:val="8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результаты решения поставленных задач, находить ошибки и способы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их устранения;</w:t>
      </w:r>
    </w:p>
    <w:p w14:paraId="723D4B7D" w14:textId="77777777" w:rsidR="00B76F67" w:rsidRDefault="009568E1">
      <w:pPr>
        <w:pStyle w:val="a6"/>
        <w:numPr>
          <w:ilvl w:val="0"/>
          <w:numId w:val="8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своё задания по заранее представленным параметрам.</w:t>
      </w:r>
    </w:p>
    <w:p w14:paraId="3485FA17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80B9E" w14:textId="77777777" w:rsidR="00B76F67" w:rsidRDefault="009568E1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УУД</w:t>
      </w:r>
    </w:p>
    <w:p w14:paraId="054255EA" w14:textId="77777777" w:rsidR="00B76F67" w:rsidRDefault="00B76F67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CE6973F" w14:textId="77777777" w:rsidR="00B76F67" w:rsidRDefault="009568E1">
      <w:pPr>
        <w:pStyle w:val="a6"/>
        <w:numPr>
          <w:ilvl w:val="0"/>
          <w:numId w:val="10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учебно-познавательную, учебно-практическую, экспериментальную задачи;</w:t>
      </w:r>
    </w:p>
    <w:p w14:paraId="1545304B" w14:textId="77777777" w:rsidR="00B76F67" w:rsidRDefault="009568E1">
      <w:pPr>
        <w:pStyle w:val="a6"/>
        <w:numPr>
          <w:ilvl w:val="0"/>
          <w:numId w:val="10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информации, необходимой для решения поставленных задач, собственных наблюдений из личного опыта;</w:t>
      </w:r>
    </w:p>
    <w:p w14:paraId="1A5A7003" w14:textId="77777777" w:rsidR="00B76F67" w:rsidRDefault="009568E1">
      <w:pPr>
        <w:pStyle w:val="a6"/>
        <w:numPr>
          <w:ilvl w:val="0"/>
          <w:numId w:val="10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для решения задач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14:paraId="1A87D080" w14:textId="77777777" w:rsidR="00B76F67" w:rsidRDefault="009568E1">
      <w:pPr>
        <w:pStyle w:val="a6"/>
        <w:numPr>
          <w:ilvl w:val="0"/>
          <w:numId w:val="10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испол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  <w:shd w:val="clear" w:color="auto" w:fill="FFFFFF"/>
        </w:rPr>
        <w:t>зоват</w:t>
      </w:r>
      <w:r>
        <w:rPr>
          <w:rFonts w:ascii="Times New Roman" w:hAnsi="Times New Roman"/>
          <w:sz w:val="24"/>
          <w:szCs w:val="24"/>
        </w:rPr>
        <w:t>ь готовые полученные знания в повседневной жизни</w:t>
      </w:r>
    </w:p>
    <w:p w14:paraId="675674D2" w14:textId="77777777" w:rsidR="00B76F67" w:rsidRDefault="009568E1">
      <w:pPr>
        <w:pStyle w:val="a6"/>
        <w:numPr>
          <w:ilvl w:val="0"/>
          <w:numId w:val="10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исследовательскую деятельность, участвовать в проектах, выполняемых в рамках внеурочных занятиях;</w:t>
      </w:r>
    </w:p>
    <w:p w14:paraId="7ACC9093" w14:textId="77777777" w:rsidR="00B76F67" w:rsidRDefault="009568E1">
      <w:pPr>
        <w:pStyle w:val="a6"/>
        <w:numPr>
          <w:ilvl w:val="0"/>
          <w:numId w:val="10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</w:t>
      </w:r>
    </w:p>
    <w:p w14:paraId="14D35403" w14:textId="77777777" w:rsidR="00B76F67" w:rsidRDefault="009568E1">
      <w:pPr>
        <w:pStyle w:val="a6"/>
        <w:numPr>
          <w:ilvl w:val="0"/>
          <w:numId w:val="10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обобщать и систематизировать информацию, переводить её из одной формы в другую (из словесной в практическую).</w:t>
      </w:r>
    </w:p>
    <w:p w14:paraId="0A4AAD44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E5C9B0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УУД</w:t>
      </w:r>
    </w:p>
    <w:p w14:paraId="237769CA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21FCF" w14:textId="77777777" w:rsidR="00B76F67" w:rsidRDefault="009568E1">
      <w:pPr>
        <w:pStyle w:val="a6"/>
        <w:numPr>
          <w:ilvl w:val="0"/>
          <w:numId w:val="12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вступать в учебное сотрудничество с учителем и одноклассниками, осуществлять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совместную деятельность в малых и больших группах;</w:t>
      </w:r>
    </w:p>
    <w:p w14:paraId="332B0F3B" w14:textId="77777777" w:rsidR="00B76F67" w:rsidRDefault="009568E1">
      <w:pPr>
        <w:pStyle w:val="a6"/>
        <w:numPr>
          <w:ilvl w:val="0"/>
          <w:numId w:val="12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аргументировано отвечать на вопросы, обосновывать свою точку зрения, строить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понятные для партнёра высказывания, задавать вопросы, адекватно использовать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речевые средства для решения задач общения;</w:t>
      </w:r>
    </w:p>
    <w:p w14:paraId="15F42BC5" w14:textId="77777777" w:rsidR="00B76F67" w:rsidRDefault="009568E1">
      <w:pPr>
        <w:pStyle w:val="a6"/>
        <w:numPr>
          <w:ilvl w:val="0"/>
          <w:numId w:val="12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общие дела, распределять функции участников;</w:t>
      </w:r>
    </w:p>
    <w:p w14:paraId="533FD62B" w14:textId="77777777" w:rsidR="00B76F67" w:rsidRDefault="009568E1">
      <w:pPr>
        <w:pStyle w:val="a6"/>
        <w:numPr>
          <w:ilvl w:val="0"/>
          <w:numId w:val="12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инициативу в поиске и сборе информации для выполнения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коллективной работы;</w:t>
      </w:r>
    </w:p>
    <w:p w14:paraId="530812E6" w14:textId="77777777" w:rsidR="00B76F67" w:rsidRDefault="009568E1">
      <w:pPr>
        <w:pStyle w:val="a6"/>
        <w:numPr>
          <w:ilvl w:val="0"/>
          <w:numId w:val="12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проектной деятельности, создавать творческие работы на заданную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тему (небольшие сообщения, проекты).</w:t>
      </w:r>
    </w:p>
    <w:p w14:paraId="77C9F53E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D236C0" w14:textId="77777777" w:rsidR="00B76F67" w:rsidRDefault="009568E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14:paraId="308B1488" w14:textId="77777777" w:rsidR="00B76F67" w:rsidRDefault="00B76F67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9F6265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Обучающиеся должны знать:</w:t>
      </w:r>
    </w:p>
    <w:p w14:paraId="178EB75A" w14:textId="77777777" w:rsidR="00B76F67" w:rsidRDefault="009568E1">
      <w:pPr>
        <w:pStyle w:val="a6"/>
        <w:numPr>
          <w:ilvl w:val="0"/>
          <w:numId w:val="14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пространственные отношениями (слева-справа, рядом, около, посередине, между, у, под, над)</w:t>
      </w:r>
    </w:p>
    <w:p w14:paraId="591CB86F" w14:textId="77777777" w:rsidR="00B76F67" w:rsidRDefault="009568E1">
      <w:pPr>
        <w:pStyle w:val="a6"/>
        <w:numPr>
          <w:ilvl w:val="0"/>
          <w:numId w:val="14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отличие пейзажной картины от портрета;</w:t>
      </w:r>
    </w:p>
    <w:p w14:paraId="3DDC51C4" w14:textId="77777777" w:rsidR="00B76F67" w:rsidRDefault="009568E1">
      <w:pPr>
        <w:shd w:val="clear" w:color="auto" w:fill="FFFFFF"/>
        <w:spacing w:after="0" w:line="20" w:lineRule="atLeast"/>
        <w:ind w:left="6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Обучающиеся должны уметь:</w:t>
      </w:r>
    </w:p>
    <w:p w14:paraId="4839A511" w14:textId="77777777" w:rsidR="00B76F67" w:rsidRDefault="009568E1">
      <w:pPr>
        <w:pStyle w:val="a6"/>
        <w:numPr>
          <w:ilvl w:val="0"/>
          <w:numId w:val="16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опознавать форму и величину предмета;</w:t>
      </w:r>
    </w:p>
    <w:p w14:paraId="667E6759" w14:textId="77777777" w:rsidR="00B76F67" w:rsidRDefault="009568E1">
      <w:pPr>
        <w:pStyle w:val="a6"/>
        <w:numPr>
          <w:ilvl w:val="0"/>
          <w:numId w:val="16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форму геометрических фигур с реальными предметами окружающей обстановки;</w:t>
      </w:r>
    </w:p>
    <w:p w14:paraId="1A4FA9EF" w14:textId="77777777" w:rsidR="00B76F67" w:rsidRDefault="009568E1">
      <w:pPr>
        <w:pStyle w:val="a6"/>
        <w:numPr>
          <w:ilvl w:val="0"/>
          <w:numId w:val="16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складывать сложные объекты из простых фрагментов;</w:t>
      </w:r>
    </w:p>
    <w:p w14:paraId="7D36FF2D" w14:textId="77777777" w:rsidR="00B76F67" w:rsidRDefault="009568E1">
      <w:pPr>
        <w:pStyle w:val="a6"/>
        <w:numPr>
          <w:ilvl w:val="0"/>
          <w:numId w:val="16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предметных графических изображениях опознавать объекты живой и неживой природы;</w:t>
      </w:r>
    </w:p>
    <w:p w14:paraId="41E85AE2" w14:textId="77777777" w:rsidR="00B76F67" w:rsidRDefault="009568E1">
      <w:pPr>
        <w:pStyle w:val="a6"/>
        <w:numPr>
          <w:ilvl w:val="0"/>
          <w:numId w:val="16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детали графических изображенных объектов;</w:t>
      </w:r>
    </w:p>
    <w:p w14:paraId="09F35B8F" w14:textId="77777777" w:rsidR="00B76F67" w:rsidRDefault="009568E1">
      <w:pPr>
        <w:shd w:val="clear" w:color="auto" w:fill="FFFFFF"/>
        <w:spacing w:after="0" w:line="20" w:lineRule="atLeast"/>
        <w:ind w:left="6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Обучающиеся дол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ж</w:t>
      </w:r>
      <w:r>
        <w:rPr>
          <w:rFonts w:ascii="Times New Roman" w:hAnsi="Times New Roman"/>
          <w:i/>
          <w:iCs/>
          <w:sz w:val="24"/>
          <w:szCs w:val="24"/>
        </w:rPr>
        <w:t>ны овладеть:</w:t>
      </w:r>
    </w:p>
    <w:p w14:paraId="580C2D0D" w14:textId="77777777" w:rsidR="00B76F67" w:rsidRDefault="009568E1">
      <w:pPr>
        <w:pStyle w:val="a6"/>
        <w:numPr>
          <w:ilvl w:val="0"/>
          <w:numId w:val="18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умением определять фактические размеры предметов на графических изображениях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6293D16" w14:textId="77777777" w:rsidR="00B76F67" w:rsidRDefault="00B76F67">
      <w:pPr>
        <w:shd w:val="clear" w:color="auto" w:fill="FFFFFF"/>
        <w:rPr>
          <w:i/>
          <w:iCs/>
          <w:sz w:val="24"/>
          <w:szCs w:val="24"/>
        </w:rPr>
      </w:pPr>
    </w:p>
    <w:p w14:paraId="57196E60" w14:textId="77777777" w:rsidR="00B76F67" w:rsidRDefault="009568E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Содержание</w:t>
      </w:r>
      <w:r>
        <w:rPr>
          <w:rFonts w:ascii="Times New Roman" w:hAnsi="Times New Roman"/>
          <w:b/>
          <w:bCs/>
          <w:sz w:val="24"/>
          <w:szCs w:val="24"/>
        </w:rPr>
        <w:t xml:space="preserve"> коррекционного курса</w:t>
      </w:r>
    </w:p>
    <w:p w14:paraId="05AC3C9C" w14:textId="77777777" w:rsidR="00B76F67" w:rsidRDefault="00B76F6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14:paraId="3B9DD715" w14:textId="77777777" w:rsidR="00B76F67" w:rsidRDefault="009568E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Диагностические занятия (3 ч)</w:t>
      </w:r>
    </w:p>
    <w:p w14:paraId="31511320" w14:textId="77777777" w:rsidR="00B76F67" w:rsidRDefault="00B76F67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78BF1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Стартовая диагностика (1 час)</w:t>
      </w:r>
      <w:r>
        <w:rPr>
          <w:rFonts w:ascii="Times New Roman" w:hAnsi="Times New Roman"/>
          <w:sz w:val="24"/>
          <w:szCs w:val="24"/>
        </w:rPr>
        <w:t xml:space="preserve"> - выявить исходный уровень обучающихся.</w:t>
      </w:r>
    </w:p>
    <w:p w14:paraId="4FA063CF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Текущая диагностика (1 час)</w:t>
      </w:r>
      <w:r>
        <w:rPr>
          <w:rFonts w:ascii="Times New Roman" w:hAnsi="Times New Roman"/>
          <w:sz w:val="24"/>
          <w:szCs w:val="24"/>
        </w:rPr>
        <w:t xml:space="preserve"> - выявить наличие или отсутствие положительной динамики</w:t>
      </w:r>
    </w:p>
    <w:p w14:paraId="5721CC12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обучающихся в освоении планируемых результатов.</w:t>
      </w:r>
    </w:p>
    <w:p w14:paraId="469EC081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Финишная диагностика (1 час)</w:t>
      </w:r>
      <w:r>
        <w:rPr>
          <w:rFonts w:ascii="Times New Roman" w:hAnsi="Times New Roman"/>
          <w:sz w:val="24"/>
          <w:szCs w:val="24"/>
        </w:rPr>
        <w:t xml:space="preserve"> - оценка достижений обучающихся на конец учебного года в соответствии с планируемыми результатами овладения программой </w:t>
      </w:r>
      <w:proofErr w:type="gramStart"/>
      <w:r>
        <w:rPr>
          <w:rFonts w:ascii="Times New Roman" w:hAnsi="Times New Roman"/>
          <w:sz w:val="24"/>
          <w:szCs w:val="24"/>
        </w:rPr>
        <w:t>коррекционной  работы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534BF944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A68ED4" w14:textId="77777777" w:rsidR="00B76F67" w:rsidRDefault="009568E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Развитие восприятия формы, размера и цвета предмета и его изображения (4 ч)</w:t>
      </w:r>
    </w:p>
    <w:p w14:paraId="24C22ECA" w14:textId="77777777" w:rsidR="00B76F67" w:rsidRDefault="00B76F67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89B1B5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образе предмета наиболее существенна его форма, именно представления о форме лучше сохраняется в памяти. Тактильно-зрительный способ выделения формы даёт обучающимся возможность более успешно опознавать форму и величину предмета. Важные умения для достижения поставленной цели – обследование, сличение, анализ, классификация предметов по </w:t>
      </w:r>
      <w:r>
        <w:rPr>
          <w:rFonts w:ascii="Times New Roman" w:hAnsi="Times New Roman"/>
          <w:sz w:val="24"/>
          <w:szCs w:val="24"/>
        </w:rPr>
        <w:lastRenderedPageBreak/>
        <w:t>форме и величине. Натуральные предметы – лучший вид наглядных пособий, дающий хорошую базу для наработки зрительного опыта по выявлению той или иной формы. В группу натуральных предметов входят геометрические фигуры, предметы, состоящий из геометрических фигур, предметы растительного и животного миров, предметы, связанные с человеком, его деятельностью. Дети учатся соотносить форму геометрических фигур с реальными предметами окружающей обстановки, создавать форму из деталей, складывать сложные объекты из простых фрагментов.  Это в свою очередь обогащает сенсорный опыт слепых обучающихся.</w:t>
      </w:r>
    </w:p>
    <w:p w14:paraId="65733AAD" w14:textId="77777777" w:rsidR="00B76F67" w:rsidRDefault="00B76F67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9EFB75" w14:textId="77777777" w:rsidR="00B76F67" w:rsidRDefault="009568E1">
      <w:pPr>
        <w:shd w:val="clear" w:color="auto" w:fill="FFFFFF"/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Формирование зрительных образов и представлений об окружающем мире (4 ч)</w:t>
      </w:r>
    </w:p>
    <w:p w14:paraId="3E216D9A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68C55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Значительное место на начальном этапе обучения зрительному восприятию детей с остаточным зрением отводится формированию зрительных образов и представлений об окружающем мире. Дети учатся определять обобщающие понятия и выделять натуральные объекты и их графические изображения, входящие в данное понятие, находить «лишние» объекты, опознавать объект по его описанию. На предметных графических изображениях дети обучаются опознавать объекты живой и неживой природы, выделять детали графических изображенных объектов. Тем самым, идет использование детьми дискретного способа опознания предмета и его графического изображения, т.е. воссоздаются образ объекта из составляющих его признаков, деталей и фрагментов.</w:t>
      </w:r>
    </w:p>
    <w:p w14:paraId="15F25520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B8619A" w14:textId="77777777" w:rsidR="00B76F67" w:rsidRDefault="009568E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Овладение зрительно-пространственной ориентацией (3 ч)</w:t>
      </w:r>
    </w:p>
    <w:p w14:paraId="18851489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1791A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данном разделе обучающиеся знакомятся с пространственными отношениями (слева-справа, рядом, около, посередине, между, у, под, над), совершенствуется опознание графических изображений.</w:t>
      </w:r>
    </w:p>
    <w:p w14:paraId="503FB02A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Расположение на плоскости графического рисунка, выделение его на фоновой плоскости и определение его границ формирует у детей умение определять графический рисунок, как объект для опознавания. На простых предметных графических рисунках определяются также пространственные соотношения величины предметов. Поскольку величина изображения относительна и переносится на графический рисунок в определенном масштабном уменьшении или увеличении, важно сформировать эталоны истинных зависимостей.</w:t>
      </w:r>
    </w:p>
    <w:p w14:paraId="36560D4E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493F35" w14:textId="77777777" w:rsidR="00B76F67" w:rsidRDefault="009568E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Формирование и развитие художественного восприятия (3 ч)</w:t>
      </w:r>
    </w:p>
    <w:p w14:paraId="7B0A8DDF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F19800" w14:textId="77777777" w:rsidR="00B76F67" w:rsidRDefault="009568E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знакомятся с развитием искусства (и с его основными направлениями: живописью, графикой, ваянием, зодчеством), учатся отличать художественное произведение от фотографии, «читать» и понимать изображения, различать художественную манеру того или иного автора. Также формируется эмоциональное восприятие художественных произведений, закладывается любовь к искусству.</w:t>
      </w:r>
    </w:p>
    <w:p w14:paraId="756118BB" w14:textId="77777777" w:rsidR="00B76F67" w:rsidRDefault="00B76F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FEAAE2" w14:textId="77777777" w:rsidR="00B76F67" w:rsidRDefault="00B76F6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EE57C6" w14:textId="77777777" w:rsidR="00B76F67" w:rsidRDefault="00B76F67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AA1F31" w14:textId="77777777" w:rsidR="00B76F67" w:rsidRDefault="009568E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методическое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14:paraId="0F7B99F5" w14:textId="77777777" w:rsidR="00B76F67" w:rsidRDefault="00B76F67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CE08EC" w14:textId="77777777" w:rsidR="00B76F67" w:rsidRDefault="009568E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Методические пособия для учителя</w:t>
      </w:r>
    </w:p>
    <w:p w14:paraId="6239130F" w14:textId="77777777" w:rsidR="00B76F67" w:rsidRDefault="00B76F67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9D11AC" w14:textId="77777777" w:rsidR="00B76F67" w:rsidRDefault="009568E1">
      <w:pPr>
        <w:numPr>
          <w:ilvl w:val="0"/>
          <w:numId w:val="20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Григорьева Л.П., Кондратьева С.И. Системный подход к решению проблем развития зрительного восприятия у детей с глубоким нарушением зрения – Дефектология №6, 1988г.</w:t>
      </w:r>
    </w:p>
    <w:p w14:paraId="1EBBCA8E" w14:textId="77777777" w:rsidR="00B76F67" w:rsidRDefault="009568E1">
      <w:pPr>
        <w:numPr>
          <w:ilvl w:val="0"/>
          <w:numId w:val="20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Григорьева Л.П., Кондратьева С.И. Восприятие цветных изображений школьниками с нарушением зрения – Дефектология №5, 1988г.</w:t>
      </w:r>
    </w:p>
    <w:p w14:paraId="25565F9C" w14:textId="77777777" w:rsidR="00B76F67" w:rsidRDefault="009568E1">
      <w:pPr>
        <w:numPr>
          <w:ilvl w:val="0"/>
          <w:numId w:val="20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Григорьева Л.П., Сташевский С.В. Типовая программа коррекционного курса зрительного восприятия детей с глубоким слабовидением и остаточным зрением в начальных классах школы слепых.</w:t>
      </w:r>
    </w:p>
    <w:p w14:paraId="7D9EBC15" w14:textId="77777777" w:rsidR="00B76F67" w:rsidRDefault="009568E1">
      <w:pPr>
        <w:numPr>
          <w:ilvl w:val="0"/>
          <w:numId w:val="20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Каплан А.И. Задачи и методы повышения зрительной эффективности и развития восприятия у детей с остаточным зрением – Дефектология №4, 1981г.</w:t>
      </w:r>
    </w:p>
    <w:p w14:paraId="4DA27EB8" w14:textId="77777777" w:rsidR="00B76F67" w:rsidRDefault="009568E1">
      <w:pPr>
        <w:numPr>
          <w:ilvl w:val="0"/>
          <w:numId w:val="20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Кулагин Ю.А. Особенности зрительного восприятия слабовидящими детьми. В сб. / Слабовидящие дети. — М., 1962г.</w:t>
      </w:r>
    </w:p>
    <w:p w14:paraId="6DE433E1" w14:textId="77777777" w:rsidR="00B76F67" w:rsidRDefault="009568E1">
      <w:pPr>
        <w:numPr>
          <w:ilvl w:val="0"/>
          <w:numId w:val="20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Плаксина Л.И. Развитие зрительного восприятия у детей с нарушением зрения. — М., 1985г.</w:t>
      </w:r>
    </w:p>
    <w:p w14:paraId="66A7332D" w14:textId="77777777" w:rsidR="00B76F67" w:rsidRDefault="009568E1">
      <w:pPr>
        <w:numPr>
          <w:ilvl w:val="0"/>
          <w:numId w:val="20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Примерное содержание коррекционных занятий в специальной общеобразовательной школе для слабовидящих детей. /под ред. В.П. Ермакова. — М., 1988г.</w:t>
      </w:r>
    </w:p>
    <w:p w14:paraId="376329AD" w14:textId="77777777" w:rsidR="00B76F67" w:rsidRDefault="009568E1">
      <w:pPr>
        <w:numPr>
          <w:ilvl w:val="0"/>
          <w:numId w:val="20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проведения занятий со слепыми детьми в часы коррекции. /под ред. Солнцевой Л.И. — М., 1990г.</w:t>
      </w:r>
    </w:p>
    <w:p w14:paraId="7242B400" w14:textId="77777777" w:rsidR="00B76F67" w:rsidRDefault="009568E1">
      <w:pPr>
        <w:numPr>
          <w:ilvl w:val="0"/>
          <w:numId w:val="20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Трофимов Н.М. Особенности зрительного восприятия детей с нарушением зрения и его коррекции средствами графики.</w:t>
      </w:r>
    </w:p>
    <w:p w14:paraId="04006242" w14:textId="77777777" w:rsidR="00B76F67" w:rsidRDefault="009568E1">
      <w:pPr>
        <w:numPr>
          <w:ilvl w:val="0"/>
          <w:numId w:val="20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Феоктистова В.А. Совершенствование обучения слепых младших школьников ориентированию в пространстве – Дефектология, №4, 1987г.</w:t>
      </w:r>
    </w:p>
    <w:p w14:paraId="1DC63401" w14:textId="77777777" w:rsidR="00B76F67" w:rsidRDefault="00B76F67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7C5BC6A" w14:textId="77777777" w:rsidR="00B76F67" w:rsidRDefault="009568E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Дидактические материалы</w:t>
      </w:r>
    </w:p>
    <w:p w14:paraId="57DA153C" w14:textId="77777777" w:rsidR="00B76F67" w:rsidRDefault="00B76F67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6D79C2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Графические изображения  </w:t>
      </w:r>
    </w:p>
    <w:p w14:paraId="56E4F4F2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2.Графические пособия для установления сходных и различных объектов</w:t>
      </w:r>
    </w:p>
    <w:p w14:paraId="2895D037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Контурные и силуэтные изображения</w:t>
      </w:r>
    </w:p>
    <w:p w14:paraId="1661A1D4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Карточки с заданными орнаментами</w:t>
      </w:r>
    </w:p>
    <w:p w14:paraId="3A89FF4F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Наборы прямоугольников</w:t>
      </w:r>
    </w:p>
    <w:p w14:paraId="5B144381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Наборы овалов</w:t>
      </w:r>
    </w:p>
    <w:p w14:paraId="336E827B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Наборы треугольников</w:t>
      </w:r>
    </w:p>
    <w:p w14:paraId="319081A0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Мозаики с квадратами 3*3 см 7 основных цветов</w:t>
      </w:r>
    </w:p>
    <w:p w14:paraId="0FC9A1E8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Наборы для игры </w:t>
      </w:r>
      <w:proofErr w:type="spellStart"/>
      <w:r>
        <w:rPr>
          <w:rFonts w:ascii="Times New Roman" w:hAnsi="Times New Roman"/>
          <w:sz w:val="24"/>
          <w:szCs w:val="24"/>
        </w:rPr>
        <w:t>Танграм</w:t>
      </w:r>
      <w:proofErr w:type="spellEnd"/>
    </w:p>
    <w:p w14:paraId="4554FF66" w14:textId="77777777" w:rsidR="00B76F67" w:rsidRDefault="009568E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10.Графические репродукции натюрмортов, портретов, пейзажей, сюжетных картин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</w:rPr>
        <w:t>11. Дидактическая игра «К каждой фигуре подбери предметы похожие по форме»;</w:t>
      </w:r>
    </w:p>
    <w:p w14:paraId="68D6B5C8" w14:textId="77777777" w:rsidR="00B76F67" w:rsidRDefault="009568E1">
      <w:pPr>
        <w:pStyle w:val="Style21"/>
        <w:widowControl/>
        <w:numPr>
          <w:ilvl w:val="0"/>
          <w:numId w:val="23"/>
        </w:num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Крупная мозаика;</w:t>
      </w:r>
    </w:p>
    <w:p w14:paraId="1008AFAC" w14:textId="77777777" w:rsidR="00B76F67" w:rsidRDefault="009568E1">
      <w:pPr>
        <w:pStyle w:val="Style21"/>
        <w:widowControl/>
        <w:numPr>
          <w:ilvl w:val="0"/>
          <w:numId w:val="24"/>
        </w:num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Объёмные геометрические фигуры;</w:t>
      </w:r>
    </w:p>
    <w:p w14:paraId="3848102F" w14:textId="77777777" w:rsidR="00B76F67" w:rsidRDefault="009568E1">
      <w:pPr>
        <w:pStyle w:val="Style21"/>
        <w:widowControl/>
        <w:numPr>
          <w:ilvl w:val="0"/>
          <w:numId w:val="24"/>
        </w:num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Предметы круглой, квадратной, прямоугольной, треугольной формы;</w:t>
      </w:r>
    </w:p>
    <w:p w14:paraId="3FA1A57A" w14:textId="77777777" w:rsidR="00B76F67" w:rsidRDefault="009568E1">
      <w:pPr>
        <w:pStyle w:val="Style21"/>
        <w:widowControl/>
        <w:numPr>
          <w:ilvl w:val="0"/>
          <w:numId w:val="24"/>
        </w:num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Предметы с контрастными признаками;</w:t>
      </w:r>
    </w:p>
    <w:p w14:paraId="37562152" w14:textId="77777777" w:rsidR="00B76F67" w:rsidRDefault="009568E1">
      <w:pPr>
        <w:pStyle w:val="Style21"/>
        <w:widowControl/>
        <w:numPr>
          <w:ilvl w:val="0"/>
          <w:numId w:val="24"/>
        </w:numPr>
        <w:spacing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Плоскостные геометрические фигуры (круг, квадрат, прямоугольник, треугольник)</w:t>
      </w:r>
    </w:p>
    <w:p w14:paraId="7E49251F" w14:textId="77777777" w:rsidR="00B76F67" w:rsidRDefault="009568E1">
      <w:pPr>
        <w:pStyle w:val="Style21"/>
        <w:widowControl/>
        <w:tabs>
          <w:tab w:val="left" w:pos="466"/>
        </w:tabs>
        <w:spacing w:line="2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11.  Трафареты;</w:t>
      </w:r>
    </w:p>
    <w:p w14:paraId="57220A66" w14:textId="77777777" w:rsidR="00B76F67" w:rsidRDefault="009568E1">
      <w:pPr>
        <w:pStyle w:val="Style21"/>
        <w:widowControl/>
        <w:tabs>
          <w:tab w:val="left" w:pos="466"/>
        </w:tabs>
        <w:spacing w:line="2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12. </w:t>
      </w:r>
      <w:proofErr w:type="gramStart"/>
      <w:r>
        <w:rPr>
          <w:rFonts w:ascii="Times New Roman" w:hAnsi="Times New Roman"/>
        </w:rPr>
        <w:t>Фигурки  животных</w:t>
      </w:r>
      <w:proofErr w:type="gramEnd"/>
      <w:r>
        <w:rPr>
          <w:rFonts w:ascii="Times New Roman" w:hAnsi="Times New Roman"/>
        </w:rPr>
        <w:t xml:space="preserve"> мелкие</w:t>
      </w:r>
    </w:p>
    <w:p w14:paraId="4FF5D9DF" w14:textId="77777777" w:rsidR="00B76F67" w:rsidRDefault="009568E1">
      <w:pPr>
        <w:pStyle w:val="Style21"/>
        <w:widowControl/>
        <w:tabs>
          <w:tab w:val="left" w:pos="466"/>
        </w:tabs>
        <w:spacing w:line="2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13. Дидактическая игра «Чудесный мешочек»;</w:t>
      </w:r>
    </w:p>
    <w:p w14:paraId="25B432A7" w14:textId="77777777" w:rsidR="00B76F67" w:rsidRDefault="009568E1">
      <w:pPr>
        <w:pStyle w:val="Style21"/>
        <w:widowControl/>
        <w:spacing w:line="2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14. Конструктор из геометрических фигур;</w:t>
      </w:r>
    </w:p>
    <w:p w14:paraId="0D080710" w14:textId="77777777" w:rsidR="00B76F67" w:rsidRDefault="009568E1">
      <w:pPr>
        <w:pStyle w:val="Style21"/>
        <w:widowControl/>
        <w:spacing w:line="2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15. Мозаика средних размеров;</w:t>
      </w:r>
    </w:p>
    <w:p w14:paraId="0803B4DA" w14:textId="77777777" w:rsidR="00B76F67" w:rsidRDefault="00B76F67">
      <w:pPr>
        <w:pStyle w:val="Style21"/>
        <w:widowControl/>
        <w:tabs>
          <w:tab w:val="left" w:pos="466"/>
        </w:tabs>
        <w:spacing w:line="20" w:lineRule="atLeast"/>
        <w:rPr>
          <w:rFonts w:ascii="Times New Roman" w:eastAsia="Times New Roman" w:hAnsi="Times New Roman" w:cs="Times New Roman"/>
          <w:b/>
          <w:bCs/>
        </w:rPr>
      </w:pPr>
    </w:p>
    <w:p w14:paraId="113DBFFA" w14:textId="77777777" w:rsidR="00B76F67" w:rsidRDefault="009568E1">
      <w:pPr>
        <w:pStyle w:val="Style21"/>
        <w:widowControl/>
        <w:spacing w:line="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Учебно-практическое оборудование</w:t>
      </w:r>
    </w:p>
    <w:p w14:paraId="08FA96D1" w14:textId="77777777" w:rsidR="00B76F67" w:rsidRDefault="00B76F6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0787DDC" w14:textId="77777777" w:rsidR="00B76F67" w:rsidRDefault="009568E1">
      <w:pPr>
        <w:numPr>
          <w:ilvl w:val="0"/>
          <w:numId w:val="2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Сигнальные карточки.</w:t>
      </w:r>
    </w:p>
    <w:p w14:paraId="798121A8" w14:textId="77777777" w:rsidR="00B76F67" w:rsidRDefault="009568E1">
      <w:pPr>
        <w:numPr>
          <w:ilvl w:val="0"/>
          <w:numId w:val="26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Мячик.</w:t>
      </w:r>
    </w:p>
    <w:p w14:paraId="69F527D5" w14:textId="77777777" w:rsidR="00B76F67" w:rsidRDefault="009568E1">
      <w:pPr>
        <w:numPr>
          <w:ilvl w:val="0"/>
          <w:numId w:val="26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Муляжи овощей, фруктов, грибов.</w:t>
      </w:r>
    </w:p>
    <w:p w14:paraId="7D0615AE" w14:textId="77777777" w:rsidR="00B76F67" w:rsidRDefault="009568E1">
      <w:pPr>
        <w:numPr>
          <w:ilvl w:val="0"/>
          <w:numId w:val="26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Макеты (стилизованные игрушки) домашние животные, дикие животные.</w:t>
      </w:r>
    </w:p>
    <w:p w14:paraId="6D7AA55A" w14:textId="77777777" w:rsidR="00B76F67" w:rsidRDefault="00B76F67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265254" w14:textId="77777777" w:rsidR="00B76F67" w:rsidRDefault="009568E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Компьютерные и информационно-коммуникативные средства</w:t>
      </w:r>
    </w:p>
    <w:p w14:paraId="7A3111E4" w14:textId="77777777" w:rsidR="00B76F67" w:rsidRDefault="00B76F6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84C91" w14:textId="77777777" w:rsidR="00B76F67" w:rsidRDefault="009568E1">
      <w:pPr>
        <w:pStyle w:val="a6"/>
        <w:numPr>
          <w:ilvl w:val="0"/>
          <w:numId w:val="28"/>
        </w:numPr>
        <w:spacing w:after="0" w:line="20" w:lineRule="atLeas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Флеш</w:t>
      </w:r>
      <w:proofErr w:type="spellEnd"/>
      <w:r>
        <w:rPr>
          <w:rFonts w:ascii="Times New Roman" w:hAnsi="Times New Roman"/>
        </w:rPr>
        <w:t>-карты</w:t>
      </w:r>
    </w:p>
    <w:p w14:paraId="52EE3084" w14:textId="77777777" w:rsidR="00B76F67" w:rsidRDefault="009568E1">
      <w:pPr>
        <w:pStyle w:val="a6"/>
        <w:numPr>
          <w:ilvl w:val="0"/>
          <w:numId w:val="28"/>
        </w:numPr>
        <w:spacing w:after="0" w:line="2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Диски </w:t>
      </w:r>
    </w:p>
    <w:p w14:paraId="16C809A1" w14:textId="77777777" w:rsidR="00B76F67" w:rsidRDefault="009568E1">
      <w:pPr>
        <w:pStyle w:val="a6"/>
        <w:numPr>
          <w:ilvl w:val="0"/>
          <w:numId w:val="28"/>
        </w:numPr>
        <w:spacing w:after="0" w:line="2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Говорящие книги</w:t>
      </w:r>
    </w:p>
    <w:p w14:paraId="13261884" w14:textId="77777777" w:rsidR="00B76F67" w:rsidRDefault="009568E1">
      <w:pPr>
        <w:pStyle w:val="a6"/>
        <w:numPr>
          <w:ilvl w:val="0"/>
          <w:numId w:val="28"/>
        </w:numPr>
        <w:spacing w:after="0" w:line="2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Видеофильмы с </w:t>
      </w:r>
      <w:proofErr w:type="spellStart"/>
      <w:r>
        <w:rPr>
          <w:rFonts w:ascii="Times New Roman" w:hAnsi="Times New Roman"/>
        </w:rPr>
        <w:t>тифлокомментариями</w:t>
      </w:r>
      <w:proofErr w:type="spellEnd"/>
    </w:p>
    <w:p w14:paraId="37874E2E" w14:textId="77777777" w:rsidR="00B76F67" w:rsidRDefault="00B76F6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CF0676" w14:textId="77777777" w:rsidR="00B76F67" w:rsidRDefault="009568E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Технические, специальные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тифлосредства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D37CF36" w14:textId="77777777" w:rsidR="00B76F67" w:rsidRDefault="009568E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реабилитации слепых обучающихся</w:t>
      </w:r>
    </w:p>
    <w:p w14:paraId="31150523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E72E43D" w14:textId="77777777" w:rsidR="00B76F67" w:rsidRDefault="009568E1">
      <w:pPr>
        <w:numPr>
          <w:ilvl w:val="0"/>
          <w:numId w:val="3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 с программным обеспечением «</w:t>
      </w:r>
      <w:r>
        <w:rPr>
          <w:rFonts w:ascii="Times New Roman" w:hAnsi="Times New Roman"/>
          <w:sz w:val="24"/>
          <w:szCs w:val="24"/>
          <w:lang w:val="en-US"/>
        </w:rPr>
        <w:t>JAWS</w:t>
      </w:r>
      <w:r>
        <w:rPr>
          <w:rFonts w:ascii="Times New Roman" w:hAnsi="Times New Roman"/>
          <w:sz w:val="24"/>
          <w:szCs w:val="24"/>
        </w:rPr>
        <w:t>».</w:t>
      </w:r>
    </w:p>
    <w:p w14:paraId="68AAA770" w14:textId="77777777" w:rsidR="00B76F67" w:rsidRDefault="009568E1">
      <w:pPr>
        <w:numPr>
          <w:ilvl w:val="0"/>
          <w:numId w:val="3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Тифломагнитофон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5E66520" w14:textId="77777777" w:rsidR="00B76F67" w:rsidRDefault="009568E1">
      <w:pPr>
        <w:numPr>
          <w:ilvl w:val="0"/>
          <w:numId w:val="3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Тифлофлешплеер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2C27CFB" w14:textId="77777777" w:rsidR="00B76F67" w:rsidRDefault="009568E1">
      <w:pPr>
        <w:numPr>
          <w:ilvl w:val="0"/>
          <w:numId w:val="3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Принтер Брайля. </w:t>
      </w:r>
    </w:p>
    <w:p w14:paraId="1A416282" w14:textId="77777777" w:rsidR="00B76F67" w:rsidRDefault="009568E1">
      <w:pPr>
        <w:numPr>
          <w:ilvl w:val="0"/>
          <w:numId w:val="3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Прибор 18-строчный для письма по Брайлю.</w:t>
      </w:r>
    </w:p>
    <w:p w14:paraId="596CC6FA" w14:textId="77777777" w:rsidR="00B76F67" w:rsidRDefault="009568E1">
      <w:pPr>
        <w:numPr>
          <w:ilvl w:val="0"/>
          <w:numId w:val="3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Грифель для письма по Брайлю.</w:t>
      </w:r>
    </w:p>
    <w:p w14:paraId="3D1A560A" w14:textId="77777777" w:rsidR="00B76F67" w:rsidRDefault="00B76F67"/>
    <w:p w14:paraId="366382B8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29A9274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EF13C2B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79DF0CD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12B9E45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163A6F1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708385A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166B580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C4DE36B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31A3359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F30AF01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9B692C1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C28C456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301095C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9D0DA7A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C5A3BCE" w14:textId="77777777" w:rsidR="00B76F67" w:rsidRDefault="00B76F6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B54499" w14:textId="77777777" w:rsidR="00B76F67" w:rsidRDefault="00B76F67">
      <w:pPr>
        <w:shd w:val="clear" w:color="auto" w:fill="FFFFFF"/>
        <w:spacing w:after="0" w:line="20" w:lineRule="atLeast"/>
        <w:jc w:val="both"/>
      </w:pPr>
    </w:p>
    <w:sectPr w:rsidR="00B76F6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850" w:bottom="567" w:left="993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DA384" w14:textId="77777777" w:rsidR="00CE7629" w:rsidRDefault="00CE7629">
      <w:pPr>
        <w:spacing w:after="0" w:line="240" w:lineRule="auto"/>
      </w:pPr>
      <w:r>
        <w:separator/>
      </w:r>
    </w:p>
  </w:endnote>
  <w:endnote w:type="continuationSeparator" w:id="0">
    <w:p w14:paraId="49B61AEC" w14:textId="77777777" w:rsidR="00CE7629" w:rsidRDefault="00CE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C91C" w14:textId="77777777" w:rsidR="00B76F67" w:rsidRDefault="009568E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4B750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BC012" w14:textId="77777777" w:rsidR="00B76F67" w:rsidRDefault="00B76F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613EE" w14:textId="77777777" w:rsidR="00CE7629" w:rsidRDefault="00CE7629">
      <w:pPr>
        <w:spacing w:after="0" w:line="240" w:lineRule="auto"/>
      </w:pPr>
      <w:r>
        <w:separator/>
      </w:r>
    </w:p>
  </w:footnote>
  <w:footnote w:type="continuationSeparator" w:id="0">
    <w:p w14:paraId="68034A29" w14:textId="77777777" w:rsidR="00CE7629" w:rsidRDefault="00CE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9B9B" w14:textId="77777777" w:rsidR="00B76F67" w:rsidRDefault="00B76F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6010" w14:textId="77777777" w:rsidR="00B76F67" w:rsidRDefault="00B76F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7339"/>
    <w:multiLevelType w:val="hybridMultilevel"/>
    <w:tmpl w:val="4DD8D1E2"/>
    <w:styleLink w:val="14"/>
    <w:lvl w:ilvl="0" w:tplc="81C4C80C">
      <w:start w:val="1"/>
      <w:numFmt w:val="decimal"/>
      <w:lvlText w:val="%1."/>
      <w:lvlJc w:val="left"/>
      <w:pPr>
        <w:tabs>
          <w:tab w:val="left" w:pos="10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22CDA4">
      <w:start w:val="1"/>
      <w:numFmt w:val="decimal"/>
      <w:lvlText w:val="%2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CED76A">
      <w:start w:val="1"/>
      <w:numFmt w:val="decimal"/>
      <w:lvlText w:val="%3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E0941C">
      <w:start w:val="1"/>
      <w:numFmt w:val="decimal"/>
      <w:lvlText w:val="%4."/>
      <w:lvlJc w:val="left"/>
      <w:pPr>
        <w:tabs>
          <w:tab w:val="left" w:pos="36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68D4B0">
      <w:start w:val="1"/>
      <w:numFmt w:val="decimal"/>
      <w:lvlText w:val="%5."/>
      <w:lvlJc w:val="left"/>
      <w:pPr>
        <w:tabs>
          <w:tab w:val="left" w:pos="360"/>
          <w:tab w:val="left" w:pos="108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5A9D4C">
      <w:start w:val="1"/>
      <w:numFmt w:val="decimal"/>
      <w:lvlText w:val="%6."/>
      <w:lvlJc w:val="left"/>
      <w:pPr>
        <w:tabs>
          <w:tab w:val="left" w:pos="360"/>
          <w:tab w:val="left" w:pos="108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509C66">
      <w:start w:val="1"/>
      <w:numFmt w:val="decimal"/>
      <w:lvlText w:val="%7."/>
      <w:lvlJc w:val="left"/>
      <w:pPr>
        <w:tabs>
          <w:tab w:val="left" w:pos="360"/>
          <w:tab w:val="left" w:pos="108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F87D6A">
      <w:start w:val="1"/>
      <w:numFmt w:val="decimal"/>
      <w:lvlText w:val="%8."/>
      <w:lvlJc w:val="left"/>
      <w:pPr>
        <w:tabs>
          <w:tab w:val="left" w:pos="360"/>
          <w:tab w:val="left" w:pos="1080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835B8">
      <w:start w:val="1"/>
      <w:numFmt w:val="decimal"/>
      <w:lvlText w:val="%9."/>
      <w:lvlJc w:val="left"/>
      <w:pPr>
        <w:tabs>
          <w:tab w:val="left" w:pos="360"/>
          <w:tab w:val="left" w:pos="108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BC1CD7"/>
    <w:multiLevelType w:val="hybridMultilevel"/>
    <w:tmpl w:val="46440D5C"/>
    <w:styleLink w:val="5"/>
    <w:lvl w:ilvl="0" w:tplc="CF70877E">
      <w:start w:val="1"/>
      <w:numFmt w:val="bullet"/>
      <w:lvlText w:val="✓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4EA6D0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BADD9E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AE0F34">
      <w:start w:val="1"/>
      <w:numFmt w:val="bullet"/>
      <w:lvlText w:val="•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AC10E6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70F7D2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0AB256">
      <w:start w:val="1"/>
      <w:numFmt w:val="bullet"/>
      <w:lvlText w:val="•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D2AACA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F2EE9E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6749D7"/>
    <w:multiLevelType w:val="hybridMultilevel"/>
    <w:tmpl w:val="DD32492E"/>
    <w:styleLink w:val="3"/>
    <w:lvl w:ilvl="0" w:tplc="D482364C">
      <w:start w:val="1"/>
      <w:numFmt w:val="bullet"/>
      <w:lvlText w:val="✓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E03F4A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D86D40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283236">
      <w:start w:val="1"/>
      <w:numFmt w:val="bullet"/>
      <w:lvlText w:val="•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E8B63E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863B84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98591C">
      <w:start w:val="1"/>
      <w:numFmt w:val="bullet"/>
      <w:lvlText w:val="•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8A39C4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B48B3E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177D6B"/>
    <w:multiLevelType w:val="hybridMultilevel"/>
    <w:tmpl w:val="8190EB58"/>
    <w:styleLink w:val="1"/>
    <w:lvl w:ilvl="0" w:tplc="435482FE">
      <w:start w:val="1"/>
      <w:numFmt w:val="bullet"/>
      <w:lvlText w:val="✓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C4F81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9E7B52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6CB4EE">
      <w:start w:val="1"/>
      <w:numFmt w:val="bullet"/>
      <w:lvlText w:val="•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F880C6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7837C6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F84E88">
      <w:start w:val="1"/>
      <w:numFmt w:val="bullet"/>
      <w:lvlText w:val="•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A29816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72FB10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0A1D7E"/>
    <w:multiLevelType w:val="hybridMultilevel"/>
    <w:tmpl w:val="1F5C5B2C"/>
    <w:styleLink w:val="13"/>
    <w:lvl w:ilvl="0" w:tplc="332C7E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E26E84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A2688A">
      <w:start w:val="1"/>
      <w:numFmt w:val="lowerRoman"/>
      <w:lvlText w:val="%3."/>
      <w:lvlJc w:val="left"/>
      <w:pPr>
        <w:ind w:left="172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E2F0B0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64EB82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A88F24">
      <w:start w:val="1"/>
      <w:numFmt w:val="lowerRoman"/>
      <w:lvlText w:val="%6."/>
      <w:lvlJc w:val="left"/>
      <w:pPr>
        <w:ind w:left="388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FAF1E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84907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84C906">
      <w:start w:val="1"/>
      <w:numFmt w:val="lowerRoman"/>
      <w:lvlText w:val="%9."/>
      <w:lvlJc w:val="left"/>
      <w:pPr>
        <w:ind w:left="604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DC15C9"/>
    <w:multiLevelType w:val="hybridMultilevel"/>
    <w:tmpl w:val="812AA1FC"/>
    <w:numStyleLink w:val="2"/>
  </w:abstractNum>
  <w:abstractNum w:abstractNumId="6" w15:restartNumberingAfterBreak="0">
    <w:nsid w:val="23A63D70"/>
    <w:multiLevelType w:val="hybridMultilevel"/>
    <w:tmpl w:val="812AA1FC"/>
    <w:styleLink w:val="2"/>
    <w:lvl w:ilvl="0" w:tplc="EE10952C">
      <w:start w:val="1"/>
      <w:numFmt w:val="bullet"/>
      <w:lvlText w:val="✓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122ECC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12325C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F61560">
      <w:start w:val="1"/>
      <w:numFmt w:val="bullet"/>
      <w:lvlText w:val="•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B2EFC2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A4A49C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76A4AC">
      <w:start w:val="1"/>
      <w:numFmt w:val="bullet"/>
      <w:lvlText w:val="•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6CF1F4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E852FA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AF78A9"/>
    <w:multiLevelType w:val="hybridMultilevel"/>
    <w:tmpl w:val="97588614"/>
    <w:numStyleLink w:val="4"/>
  </w:abstractNum>
  <w:abstractNum w:abstractNumId="8" w15:restartNumberingAfterBreak="0">
    <w:nsid w:val="31B949A6"/>
    <w:multiLevelType w:val="hybridMultilevel"/>
    <w:tmpl w:val="BE44DB2A"/>
    <w:numStyleLink w:val="7"/>
  </w:abstractNum>
  <w:abstractNum w:abstractNumId="9" w15:restartNumberingAfterBreak="0">
    <w:nsid w:val="339E6AA9"/>
    <w:multiLevelType w:val="hybridMultilevel"/>
    <w:tmpl w:val="4E1607E4"/>
    <w:styleLink w:val="8"/>
    <w:lvl w:ilvl="0" w:tplc="1FCC22BE">
      <w:start w:val="1"/>
      <w:numFmt w:val="bullet"/>
      <w:lvlText w:val="✓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1AA3CE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6A1E66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A19E4">
      <w:start w:val="1"/>
      <w:numFmt w:val="bullet"/>
      <w:lvlText w:val="•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A03B6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90FCDC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A55A4">
      <w:start w:val="1"/>
      <w:numFmt w:val="bullet"/>
      <w:lvlText w:val="•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D46B52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A255A8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300FEC"/>
    <w:multiLevelType w:val="hybridMultilevel"/>
    <w:tmpl w:val="EA98615C"/>
    <w:styleLink w:val="12"/>
    <w:lvl w:ilvl="0" w:tplc="61A21A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38E65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68D8E">
      <w:start w:val="1"/>
      <w:numFmt w:val="lowerRoman"/>
      <w:lvlText w:val="%3."/>
      <w:lvlJc w:val="left"/>
      <w:pPr>
        <w:tabs>
          <w:tab w:val="left" w:pos="360"/>
        </w:tabs>
        <w:ind w:left="14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B4DB00">
      <w:start w:val="1"/>
      <w:numFmt w:val="decimal"/>
      <w:lvlText w:val="%4."/>
      <w:lvlJc w:val="left"/>
      <w:pPr>
        <w:tabs>
          <w:tab w:val="left" w:pos="36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326322">
      <w:start w:val="1"/>
      <w:numFmt w:val="lowerLetter"/>
      <w:lvlText w:val="%5."/>
      <w:lvlJc w:val="left"/>
      <w:pPr>
        <w:tabs>
          <w:tab w:val="left" w:pos="36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CE88BC">
      <w:start w:val="1"/>
      <w:numFmt w:val="lowerRoman"/>
      <w:lvlText w:val="%6."/>
      <w:lvlJc w:val="left"/>
      <w:pPr>
        <w:tabs>
          <w:tab w:val="left" w:pos="360"/>
        </w:tabs>
        <w:ind w:left="36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486564">
      <w:start w:val="1"/>
      <w:numFmt w:val="decimal"/>
      <w:lvlText w:val="%7."/>
      <w:lvlJc w:val="left"/>
      <w:pPr>
        <w:tabs>
          <w:tab w:val="left" w:pos="36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8E9312">
      <w:start w:val="1"/>
      <w:numFmt w:val="lowerLetter"/>
      <w:lvlText w:val="%8."/>
      <w:lvlJc w:val="left"/>
      <w:pPr>
        <w:tabs>
          <w:tab w:val="left" w:pos="36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4248A0">
      <w:start w:val="1"/>
      <w:numFmt w:val="lowerRoman"/>
      <w:lvlText w:val="%9."/>
      <w:lvlJc w:val="left"/>
      <w:pPr>
        <w:tabs>
          <w:tab w:val="left" w:pos="360"/>
        </w:tabs>
        <w:ind w:left="57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404D6E"/>
    <w:multiLevelType w:val="hybridMultilevel"/>
    <w:tmpl w:val="1F5C5B2C"/>
    <w:numStyleLink w:val="13"/>
  </w:abstractNum>
  <w:abstractNum w:abstractNumId="12" w15:restartNumberingAfterBreak="0">
    <w:nsid w:val="41CB56DC"/>
    <w:multiLevelType w:val="hybridMultilevel"/>
    <w:tmpl w:val="FE86FCE4"/>
    <w:styleLink w:val="10"/>
    <w:lvl w:ilvl="0" w:tplc="5748D67E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18FC94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1E0F90">
      <w:start w:val="1"/>
      <w:numFmt w:val="decimal"/>
      <w:lvlText w:val="%3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100D16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65C32">
      <w:start w:val="1"/>
      <w:numFmt w:val="decimal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3AEF8C">
      <w:start w:val="1"/>
      <w:numFmt w:val="decimal"/>
      <w:lvlText w:val="%6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64C382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2487C0">
      <w:start w:val="1"/>
      <w:numFmt w:val="decimal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B0C206">
      <w:start w:val="1"/>
      <w:numFmt w:val="decimal"/>
      <w:lvlText w:val="%9."/>
      <w:lvlJc w:val="left"/>
      <w:pPr>
        <w:tabs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6137FBB"/>
    <w:multiLevelType w:val="hybridMultilevel"/>
    <w:tmpl w:val="4DD8D1E2"/>
    <w:numStyleLink w:val="14"/>
  </w:abstractNum>
  <w:abstractNum w:abstractNumId="14" w15:restartNumberingAfterBreak="0">
    <w:nsid w:val="48D60F3E"/>
    <w:multiLevelType w:val="hybridMultilevel"/>
    <w:tmpl w:val="8190EB58"/>
    <w:numStyleLink w:val="1"/>
  </w:abstractNum>
  <w:abstractNum w:abstractNumId="15" w15:restartNumberingAfterBreak="0">
    <w:nsid w:val="49255335"/>
    <w:multiLevelType w:val="hybridMultilevel"/>
    <w:tmpl w:val="B95A4F82"/>
    <w:styleLink w:val="6"/>
    <w:lvl w:ilvl="0" w:tplc="8BB64902">
      <w:start w:val="1"/>
      <w:numFmt w:val="bullet"/>
      <w:lvlText w:val="✓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CA701C">
      <w:start w:val="1"/>
      <w:numFmt w:val="bullet"/>
      <w:lvlText w:val="•"/>
      <w:lvlJc w:val="left"/>
      <w:pPr>
        <w:ind w:left="1476" w:hanging="6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8C0B44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0A254">
      <w:start w:val="1"/>
      <w:numFmt w:val="bullet"/>
      <w:lvlText w:val="•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7ABF56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9C8F60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EA0622">
      <w:start w:val="1"/>
      <w:numFmt w:val="bullet"/>
      <w:lvlText w:val="•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A6E59A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A6F31E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BAA0039"/>
    <w:multiLevelType w:val="hybridMultilevel"/>
    <w:tmpl w:val="8988B72E"/>
    <w:numStyleLink w:val="9"/>
  </w:abstractNum>
  <w:abstractNum w:abstractNumId="17" w15:restartNumberingAfterBreak="0">
    <w:nsid w:val="4C773455"/>
    <w:multiLevelType w:val="hybridMultilevel"/>
    <w:tmpl w:val="97588614"/>
    <w:styleLink w:val="4"/>
    <w:lvl w:ilvl="0" w:tplc="33DE2510">
      <w:start w:val="1"/>
      <w:numFmt w:val="bullet"/>
      <w:lvlText w:val="✓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C032E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DA2924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49FAC">
      <w:start w:val="1"/>
      <w:numFmt w:val="bullet"/>
      <w:lvlText w:val="•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141802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347B32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E6FC6A">
      <w:start w:val="1"/>
      <w:numFmt w:val="bullet"/>
      <w:lvlText w:val="•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CEA50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20EEC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4191553"/>
    <w:multiLevelType w:val="hybridMultilevel"/>
    <w:tmpl w:val="B95A4F82"/>
    <w:numStyleLink w:val="6"/>
  </w:abstractNum>
  <w:abstractNum w:abstractNumId="19" w15:restartNumberingAfterBreak="0">
    <w:nsid w:val="58F9162F"/>
    <w:multiLevelType w:val="hybridMultilevel"/>
    <w:tmpl w:val="8988B72E"/>
    <w:styleLink w:val="9"/>
    <w:lvl w:ilvl="0" w:tplc="14DE09C8">
      <w:start w:val="1"/>
      <w:numFmt w:val="bullet"/>
      <w:lvlText w:val="✓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C6D338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D295C8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8E3030">
      <w:start w:val="1"/>
      <w:numFmt w:val="bullet"/>
      <w:lvlText w:val="•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1A14A6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D6E446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12CCAE">
      <w:start w:val="1"/>
      <w:numFmt w:val="bullet"/>
      <w:lvlText w:val="•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28A48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867B26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9C108E"/>
    <w:multiLevelType w:val="hybridMultilevel"/>
    <w:tmpl w:val="DD32492E"/>
    <w:numStyleLink w:val="3"/>
  </w:abstractNum>
  <w:abstractNum w:abstractNumId="21" w15:restartNumberingAfterBreak="0">
    <w:nsid w:val="676B2E0B"/>
    <w:multiLevelType w:val="hybridMultilevel"/>
    <w:tmpl w:val="46440D5C"/>
    <w:numStyleLink w:val="5"/>
  </w:abstractNum>
  <w:abstractNum w:abstractNumId="22" w15:restartNumberingAfterBreak="0">
    <w:nsid w:val="69CD1CE2"/>
    <w:multiLevelType w:val="hybridMultilevel"/>
    <w:tmpl w:val="CA1E81B6"/>
    <w:numStyleLink w:val="11"/>
  </w:abstractNum>
  <w:abstractNum w:abstractNumId="23" w15:restartNumberingAfterBreak="0">
    <w:nsid w:val="6AC56019"/>
    <w:multiLevelType w:val="hybridMultilevel"/>
    <w:tmpl w:val="FE86FCE4"/>
    <w:numStyleLink w:val="10"/>
  </w:abstractNum>
  <w:abstractNum w:abstractNumId="24" w15:restartNumberingAfterBreak="0">
    <w:nsid w:val="702C1449"/>
    <w:multiLevelType w:val="hybridMultilevel"/>
    <w:tmpl w:val="BE44DB2A"/>
    <w:styleLink w:val="7"/>
    <w:lvl w:ilvl="0" w:tplc="97C012DE">
      <w:start w:val="1"/>
      <w:numFmt w:val="bullet"/>
      <w:lvlText w:val="✓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32F3BA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985DD6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285A2">
      <w:start w:val="1"/>
      <w:numFmt w:val="bullet"/>
      <w:lvlText w:val="•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ECFAB2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6C781C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68CAA0">
      <w:start w:val="1"/>
      <w:numFmt w:val="bullet"/>
      <w:lvlText w:val="•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5E1ECE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0CD4E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4455D9B"/>
    <w:multiLevelType w:val="hybridMultilevel"/>
    <w:tmpl w:val="4E1607E4"/>
    <w:numStyleLink w:val="8"/>
  </w:abstractNum>
  <w:abstractNum w:abstractNumId="26" w15:restartNumberingAfterBreak="0">
    <w:nsid w:val="78CD336C"/>
    <w:multiLevelType w:val="hybridMultilevel"/>
    <w:tmpl w:val="EA98615C"/>
    <w:numStyleLink w:val="12"/>
  </w:abstractNum>
  <w:abstractNum w:abstractNumId="27" w15:restartNumberingAfterBreak="0">
    <w:nsid w:val="7F8F60C0"/>
    <w:multiLevelType w:val="hybridMultilevel"/>
    <w:tmpl w:val="CA1E81B6"/>
    <w:styleLink w:val="11"/>
    <w:lvl w:ilvl="0" w:tplc="BAEEDF78">
      <w:start w:val="1"/>
      <w:numFmt w:val="decimal"/>
      <w:lvlText w:val="%1."/>
      <w:lvlJc w:val="left"/>
      <w:pPr>
        <w:tabs>
          <w:tab w:val="left" w:pos="46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7604A6">
      <w:start w:val="1"/>
      <w:numFmt w:val="lowerLetter"/>
      <w:lvlText w:val="%2."/>
      <w:lvlJc w:val="left"/>
      <w:pPr>
        <w:tabs>
          <w:tab w:val="left" w:pos="466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64C286">
      <w:start w:val="1"/>
      <w:numFmt w:val="lowerRoman"/>
      <w:lvlText w:val="%3."/>
      <w:lvlJc w:val="left"/>
      <w:pPr>
        <w:tabs>
          <w:tab w:val="left" w:pos="466"/>
        </w:tabs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3659BC">
      <w:start w:val="1"/>
      <w:numFmt w:val="decimal"/>
      <w:lvlText w:val="%4."/>
      <w:lvlJc w:val="left"/>
      <w:pPr>
        <w:tabs>
          <w:tab w:val="left" w:pos="466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2F05A">
      <w:start w:val="1"/>
      <w:numFmt w:val="lowerLetter"/>
      <w:lvlText w:val="%5."/>
      <w:lvlJc w:val="left"/>
      <w:pPr>
        <w:tabs>
          <w:tab w:val="left" w:pos="466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84E3EE">
      <w:start w:val="1"/>
      <w:numFmt w:val="lowerRoman"/>
      <w:lvlText w:val="%6."/>
      <w:lvlJc w:val="left"/>
      <w:pPr>
        <w:tabs>
          <w:tab w:val="left" w:pos="466"/>
        </w:tabs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D03402">
      <w:start w:val="1"/>
      <w:numFmt w:val="decimal"/>
      <w:lvlText w:val="%7."/>
      <w:lvlJc w:val="left"/>
      <w:pPr>
        <w:tabs>
          <w:tab w:val="left" w:pos="466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7E4328">
      <w:start w:val="1"/>
      <w:numFmt w:val="lowerLetter"/>
      <w:lvlText w:val="%8."/>
      <w:lvlJc w:val="left"/>
      <w:pPr>
        <w:tabs>
          <w:tab w:val="left" w:pos="466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A88286">
      <w:start w:val="1"/>
      <w:numFmt w:val="lowerRoman"/>
      <w:lvlText w:val="%9."/>
      <w:lvlJc w:val="left"/>
      <w:pPr>
        <w:tabs>
          <w:tab w:val="left" w:pos="466"/>
        </w:tabs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20"/>
  </w:num>
  <w:num w:numId="7">
    <w:abstractNumId w:val="17"/>
  </w:num>
  <w:num w:numId="8">
    <w:abstractNumId w:val="7"/>
  </w:num>
  <w:num w:numId="9">
    <w:abstractNumId w:val="1"/>
  </w:num>
  <w:num w:numId="10">
    <w:abstractNumId w:val="21"/>
  </w:num>
  <w:num w:numId="11">
    <w:abstractNumId w:val="15"/>
  </w:num>
  <w:num w:numId="12">
    <w:abstractNumId w:val="18"/>
  </w:num>
  <w:num w:numId="13">
    <w:abstractNumId w:val="24"/>
  </w:num>
  <w:num w:numId="14">
    <w:abstractNumId w:val="8"/>
  </w:num>
  <w:num w:numId="15">
    <w:abstractNumId w:val="9"/>
  </w:num>
  <w:num w:numId="16">
    <w:abstractNumId w:val="25"/>
  </w:num>
  <w:num w:numId="17">
    <w:abstractNumId w:val="19"/>
  </w:num>
  <w:num w:numId="18">
    <w:abstractNumId w:val="16"/>
  </w:num>
  <w:num w:numId="19">
    <w:abstractNumId w:val="12"/>
  </w:num>
  <w:num w:numId="20">
    <w:abstractNumId w:val="23"/>
  </w:num>
  <w:num w:numId="21">
    <w:abstractNumId w:val="27"/>
  </w:num>
  <w:num w:numId="22">
    <w:abstractNumId w:val="22"/>
  </w:num>
  <w:num w:numId="23">
    <w:abstractNumId w:val="22"/>
    <w:lvlOverride w:ilvl="0">
      <w:startOverride w:val="12"/>
    </w:lvlOverride>
  </w:num>
  <w:num w:numId="24">
    <w:abstractNumId w:val="22"/>
    <w:lvlOverride w:ilvl="0">
      <w:lvl w:ilvl="0" w:tplc="2A4C2F28">
        <w:start w:val="1"/>
        <w:numFmt w:val="decimal"/>
        <w:lvlText w:val="%1."/>
        <w:lvlJc w:val="left"/>
        <w:pPr>
          <w:ind w:left="466" w:hanging="4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9634F4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E8B39C">
        <w:start w:val="1"/>
        <w:numFmt w:val="lowerRoman"/>
        <w:lvlText w:val="%3."/>
        <w:lvlJc w:val="left"/>
        <w:pPr>
          <w:tabs>
            <w:tab w:val="left" w:pos="466"/>
          </w:tabs>
          <w:ind w:left="14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E0A1B0">
        <w:start w:val="1"/>
        <w:numFmt w:val="decimal"/>
        <w:lvlText w:val="%4."/>
        <w:lvlJc w:val="left"/>
        <w:pPr>
          <w:tabs>
            <w:tab w:val="left" w:pos="466"/>
          </w:tabs>
          <w:ind w:left="2160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BAC124">
        <w:start w:val="1"/>
        <w:numFmt w:val="lowerLetter"/>
        <w:lvlText w:val="%5."/>
        <w:lvlJc w:val="left"/>
        <w:pPr>
          <w:tabs>
            <w:tab w:val="left" w:pos="466"/>
          </w:tabs>
          <w:ind w:left="288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8A7C54">
        <w:start w:val="1"/>
        <w:numFmt w:val="lowerRoman"/>
        <w:lvlText w:val="%6."/>
        <w:lvlJc w:val="left"/>
        <w:pPr>
          <w:tabs>
            <w:tab w:val="left" w:pos="466"/>
          </w:tabs>
          <w:ind w:left="3600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0ADE70">
        <w:start w:val="1"/>
        <w:numFmt w:val="decimal"/>
        <w:lvlText w:val="%7."/>
        <w:lvlJc w:val="left"/>
        <w:pPr>
          <w:tabs>
            <w:tab w:val="left" w:pos="466"/>
          </w:tabs>
          <w:ind w:left="4320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C88EDE">
        <w:start w:val="1"/>
        <w:numFmt w:val="lowerLetter"/>
        <w:lvlText w:val="%8."/>
        <w:lvlJc w:val="left"/>
        <w:pPr>
          <w:tabs>
            <w:tab w:val="left" w:pos="466"/>
          </w:tabs>
          <w:ind w:left="5040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64C06E">
        <w:start w:val="1"/>
        <w:numFmt w:val="lowerRoman"/>
        <w:lvlText w:val="%9."/>
        <w:lvlJc w:val="left"/>
        <w:pPr>
          <w:tabs>
            <w:tab w:val="left" w:pos="466"/>
          </w:tabs>
          <w:ind w:left="5760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0"/>
  </w:num>
  <w:num w:numId="26">
    <w:abstractNumId w:val="26"/>
  </w:num>
  <w:num w:numId="27">
    <w:abstractNumId w:val="4"/>
  </w:num>
  <w:num w:numId="28">
    <w:abstractNumId w:val="11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F67"/>
    <w:rsid w:val="000F3663"/>
    <w:rsid w:val="001139B4"/>
    <w:rsid w:val="001D37ED"/>
    <w:rsid w:val="003605AC"/>
    <w:rsid w:val="004114A2"/>
    <w:rsid w:val="004B750F"/>
    <w:rsid w:val="006F514D"/>
    <w:rsid w:val="009568E1"/>
    <w:rsid w:val="00B76F67"/>
    <w:rsid w:val="00C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2BA3"/>
  <w15:docId w15:val="{82252BAE-94C5-4D68-91F5-614A11B4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c7">
    <w:name w:val="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7"/>
      </w:numPr>
    </w:pPr>
  </w:style>
  <w:style w:type="numbering" w:customStyle="1" w:styleId="10">
    <w:name w:val="Импортированный стиль 10"/>
    <w:pPr>
      <w:numPr>
        <w:numId w:val="19"/>
      </w:numPr>
    </w:pPr>
  </w:style>
  <w:style w:type="paragraph" w:customStyle="1" w:styleId="Style21">
    <w:name w:val="Style21"/>
    <w:pPr>
      <w:widowControl w:val="0"/>
      <w:suppressAutoHyphens/>
      <w:spacing w:line="509" w:lineRule="exact"/>
    </w:pPr>
    <w:rPr>
      <w:rFonts w:ascii="Georgia" w:hAnsi="Georgia" w:cs="Arial Unicode MS"/>
      <w:color w:val="000000"/>
      <w:sz w:val="24"/>
      <w:szCs w:val="24"/>
      <w:u w:color="000000"/>
    </w:rPr>
  </w:style>
  <w:style w:type="numbering" w:customStyle="1" w:styleId="11">
    <w:name w:val="Импортированный стиль 11"/>
    <w:pPr>
      <w:numPr>
        <w:numId w:val="21"/>
      </w:numPr>
    </w:pPr>
  </w:style>
  <w:style w:type="numbering" w:customStyle="1" w:styleId="12">
    <w:name w:val="Импортированный стиль 12"/>
    <w:pPr>
      <w:numPr>
        <w:numId w:val="25"/>
      </w:numPr>
    </w:pPr>
  </w:style>
  <w:style w:type="numbering" w:customStyle="1" w:styleId="13">
    <w:name w:val="Импортированный стиль 13"/>
    <w:pPr>
      <w:numPr>
        <w:numId w:val="27"/>
      </w:numPr>
    </w:pPr>
  </w:style>
  <w:style w:type="numbering" w:customStyle="1" w:styleId="14">
    <w:name w:val="Импортированный стиль 14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2774</Words>
  <Characters>15814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18551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School-PC</cp:lastModifiedBy>
  <cp:revision>2</cp:revision>
  <dcterms:created xsi:type="dcterms:W3CDTF">2023-03-17T01:36:00Z</dcterms:created>
  <dcterms:modified xsi:type="dcterms:W3CDTF">2023-03-17T01:36:00Z</dcterms:modified>
</cp:coreProperties>
</file>