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D91F" w14:textId="77777777" w:rsidR="00A57221" w:rsidRPr="00396A0A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47A57B23" w14:textId="77777777" w:rsidR="00A57221" w:rsidRPr="00396A0A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3271D7BD" w14:textId="77777777" w:rsidR="00A57221" w:rsidRPr="00396A0A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546E4853" w14:textId="77777777" w:rsidR="00A57221" w:rsidRPr="00396A0A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D969C0" w14:textId="77777777" w:rsidR="00A57221" w:rsidRPr="00396A0A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BABD2C" w14:textId="77777777" w:rsidR="00A57221" w:rsidRPr="00396A0A" w:rsidRDefault="00A57221" w:rsidP="00A57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A0A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</w:r>
      <w:r w:rsidRPr="00396A0A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36F81355" w14:textId="77777777" w:rsidR="00A57221" w:rsidRPr="00396A0A" w:rsidRDefault="00A57221" w:rsidP="00A57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0A">
        <w:rPr>
          <w:rFonts w:ascii="Times New Roman" w:hAnsi="Times New Roman" w:cs="Times New Roman"/>
          <w:sz w:val="24"/>
          <w:szCs w:val="24"/>
        </w:rPr>
        <w:t>на заседании МО начальных классов пр №1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660A6F41" w14:textId="77777777" w:rsidR="00A57221" w:rsidRPr="00396A0A" w:rsidRDefault="00A57221" w:rsidP="00A57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Багынанова С.П.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</w:r>
      <w:r w:rsidRPr="00396A0A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395B067A" w14:textId="77777777" w:rsidR="00A57221" w:rsidRPr="00396A0A" w:rsidRDefault="00A57221" w:rsidP="00A57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396A0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396A0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144571" w14:textId="77777777" w:rsidR="00A57221" w:rsidRPr="00396A0A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B8F90F" w14:textId="77777777" w:rsidR="00A57221" w:rsidRPr="00396A0A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79BC6" w14:textId="77777777" w:rsidR="00A57221" w:rsidRPr="00396A0A" w:rsidRDefault="00A57221" w:rsidP="00A5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5FE747" w14:textId="77777777" w:rsidR="00A57221" w:rsidRPr="00396A0A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385B72" w14:textId="77777777" w:rsidR="00A57221" w:rsidRPr="00396A0A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18F749" w14:textId="77777777" w:rsidR="00A57221" w:rsidRDefault="00A57221" w:rsidP="00A5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A0A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76D3814F" w14:textId="77777777" w:rsidR="00A57221" w:rsidRDefault="00A57221" w:rsidP="00A57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надомного обучения</w:t>
      </w:r>
    </w:p>
    <w:p w14:paraId="2B14B314" w14:textId="77777777" w:rsidR="00A57221" w:rsidRPr="00FE7DB0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специальных (коррекционных) учреждений 3-4 вида</w:t>
      </w:r>
    </w:p>
    <w:p w14:paraId="5426D803" w14:textId="77777777" w:rsidR="00A57221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«Лечебная физическая культура</w:t>
      </w:r>
      <w:r w:rsidRPr="00396A0A">
        <w:rPr>
          <w:rFonts w:ascii="Times New Roman" w:hAnsi="Times New Roman" w:cs="Times New Roman"/>
          <w:sz w:val="28"/>
          <w:szCs w:val="28"/>
        </w:rPr>
        <w:t>»</w:t>
      </w:r>
    </w:p>
    <w:p w14:paraId="7139CB72" w14:textId="77777777" w:rsidR="00A57221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14:paraId="513EC4E1" w14:textId="77777777" w:rsidR="00A57221" w:rsidRPr="00396A0A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4.3</w:t>
      </w:r>
    </w:p>
    <w:p w14:paraId="7013DE4D" w14:textId="77777777" w:rsidR="00A57221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 в неделю – 34 часа</w:t>
      </w:r>
      <w:r w:rsidRPr="00396A0A">
        <w:rPr>
          <w:rFonts w:ascii="Times New Roman" w:hAnsi="Times New Roman" w:cs="Times New Roman"/>
          <w:sz w:val="28"/>
          <w:szCs w:val="28"/>
        </w:rPr>
        <w:t xml:space="preserve"> в год)</w:t>
      </w:r>
    </w:p>
    <w:p w14:paraId="454425C3" w14:textId="77777777" w:rsidR="00A57221" w:rsidRPr="00396A0A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96A0A">
        <w:rPr>
          <w:rFonts w:ascii="Times New Roman" w:hAnsi="Times New Roman" w:cs="Times New Roman"/>
          <w:sz w:val="28"/>
          <w:szCs w:val="28"/>
        </w:rPr>
        <w:t xml:space="preserve"> -2</w:t>
      </w:r>
      <w:r>
        <w:rPr>
          <w:rFonts w:ascii="Times New Roman" w:hAnsi="Times New Roman" w:cs="Times New Roman"/>
          <w:sz w:val="28"/>
          <w:szCs w:val="28"/>
        </w:rPr>
        <w:t>023</w:t>
      </w:r>
      <w:r w:rsidRPr="00396A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626971FE" w14:textId="77777777" w:rsidR="00A57221" w:rsidRPr="00396A0A" w:rsidRDefault="00A57221" w:rsidP="00A572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A0A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02471A68" w14:textId="77777777" w:rsidR="00F37E06" w:rsidRDefault="00A57221" w:rsidP="00A57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Боескорова Евдокия Михайловна</w:t>
      </w:r>
    </w:p>
    <w:p w14:paraId="7CCCC84B" w14:textId="77777777" w:rsidR="00A57221" w:rsidRDefault="00A57221" w:rsidP="00A572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2CCE26" w14:textId="77777777" w:rsidR="00A57221" w:rsidRDefault="00A57221" w:rsidP="00A57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</w:t>
      </w:r>
    </w:p>
    <w:p w14:paraId="6CED5DBF" w14:textId="77777777" w:rsidR="00A57221" w:rsidRDefault="00A57221" w:rsidP="00A57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Лечебная физическая культура</w:t>
      </w:r>
    </w:p>
    <w:p w14:paraId="69324F56" w14:textId="77777777" w:rsidR="00A57221" w:rsidRDefault="00A57221" w:rsidP="00A57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14:paraId="4A1A8642" w14:textId="77777777" w:rsidR="00A57221" w:rsidRDefault="00A57221" w:rsidP="00A57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9D8104" w14:textId="77777777" w:rsidR="00A57221" w:rsidRPr="00A57221" w:rsidRDefault="00A57221" w:rsidP="00A57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14:paraId="136B7E00" w14:textId="77777777" w:rsidR="00A57221" w:rsidRPr="00A57221" w:rsidRDefault="00A57221" w:rsidP="00A57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1.1. Нормативно - правовые основы для проектирования рабочей программы по лечебной физкультуре.</w:t>
      </w:r>
    </w:p>
    <w:p w14:paraId="1DCD901B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Конвенция ООН о правах ребенка (1989 г.).</w:t>
      </w:r>
    </w:p>
    <w:p w14:paraId="721E27EF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Конвенция ООН о правах инвалидов (2006 г.).</w:t>
      </w:r>
    </w:p>
    <w:p w14:paraId="09EEEAA6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Конституция Российской Федерации (1993 года).</w:t>
      </w:r>
    </w:p>
    <w:p w14:paraId="2DAC884B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 декабря 2012 года N 273-ФЗ.</w:t>
      </w:r>
    </w:p>
    <w:p w14:paraId="4EF5829B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Федеральный закон «О социальной защите инвалидов в Российской Федерации» № 181-ФЗ от 24 ноября 1995 г.  (с изменениями от 22.12.2008 г.).</w:t>
      </w:r>
    </w:p>
    <w:p w14:paraId="3BA05A96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Концепция долгосрочного социально- экономического развития Российской Федерации на период до 2020 года, раздел Концепция развития образования РФ до 2020г. (утверждена распоряжением Правительства РФ от 17 ноября 2008 г. №1662-р).</w:t>
      </w:r>
    </w:p>
    <w:p w14:paraId="11C00403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ФГОС начального общего образования (утвержден приказом Министерства образования и науки Российской Федерации от 06.10.2009 года № 373).</w:t>
      </w:r>
    </w:p>
    <w:p w14:paraId="0E66A090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Письмо Минобразования РФ «О специфике деятельности специальных (коррекционных) образовательных учреждений I - VIII видов»  от 04.09.1997 N 48 (ред. от 26.12.2000).</w:t>
      </w:r>
    </w:p>
    <w:p w14:paraId="122A7401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Инструктивное письмо Минобразования РФ от 26.12.2000 №3 «О дополнении инструктивного письма Минобразования России от 04.09.1999 № 48».</w:t>
      </w:r>
    </w:p>
    <w:p w14:paraId="01B10CFB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Письмо Министерства образования Российской Федерации «Об организации работы с обучающимися, имеющими сложный дефект» от 3 апреля 2003г. №27/2722-6.</w:t>
      </w:r>
    </w:p>
    <w:p w14:paraId="004B98A8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Концепция специального федерального государственного стандарта для детей с ограниченными возможностями здоровья/ Малофеев Н.Н., Никольская О.С., Кукушкина О.И., Гончарова Е.Л. от 10.05.2010г.</w:t>
      </w:r>
    </w:p>
    <w:p w14:paraId="6F2C2399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Национальная образовательная инициатива «Наша новая школа».</w:t>
      </w:r>
    </w:p>
    <w:p w14:paraId="0B5E88C2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Санитарно-эпидемиологические правила СанПиН 2.4.2.2821-10 «Санитарно-эпидемиологические требования к условиям и организации обучения в образовательных учреждениях», которые введены в действия 29 декабря 2010 года Постановлением Главного государственного санитарного врача РФ от 29 декабря 2010 года.</w:t>
      </w:r>
    </w:p>
    <w:p w14:paraId="44B13E96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14:paraId="5EBADE9A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№ 1015 от 30.08.2013г.</w:t>
      </w:r>
    </w:p>
    <w:p w14:paraId="41FA992E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Приказ МЗ РФ № 337 от 20.08.2001г. «О мерах по дальнейшему развитию и совершенствованию спортивной медицины и лечебной физкультуры».</w:t>
      </w:r>
    </w:p>
    <w:p w14:paraId="45D34E61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Федеральный закон «О физической культуре и спорте в РФ», принятый Госдумой  13.01.1999 г.</w:t>
      </w:r>
    </w:p>
    <w:p w14:paraId="5672C2D1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Приказ МЗ РФ от 21.03.2003 г. № 113 «Об утверждении концепции охраны здоровья здоровых в Российской Федерации»,</w:t>
      </w:r>
    </w:p>
    <w:p w14:paraId="0BA8B521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Приказ МЗ РФ от 24.10.2003 г. № 506/92 «Об утверждении программы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мерах по улучшению состояния здоровья детей РФ на 2004—2010 гг.»</w:t>
      </w:r>
    </w:p>
    <w:p w14:paraId="6239675D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Межведомственная программа «О мерах по улучшению здоровья детей РФ на 2003—2010 гг.».</w:t>
      </w:r>
    </w:p>
    <w:p w14:paraId="4F3F335A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Приказ Минобразования России, Минздрава России, Госкомспорта России, Президиума РАО от 16.02.2002 г. № 2715/227/166/19 «О совершенствовании процесса физического воспитания в образовательных учреждениях РФ».</w:t>
      </w:r>
    </w:p>
    <w:p w14:paraId="46A1D1FF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Приказ Минздрава России и Минобразования России от 04.04.2003 г. № 139 «Об утверждении инструкции по внедрению оздоровительных технологий в деятельность образовательных учреждений».</w:t>
      </w:r>
    </w:p>
    <w:p w14:paraId="4901F65B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«Инструкция по комплексной оценке состояния здоровья детей», утвержденная приказом Минздрава РФ от 30.12.2003 г. №621.</w:t>
      </w:r>
    </w:p>
    <w:p w14:paraId="6B54EF47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Устав ГКС(К)ОУ «Специальная (коррекционная) общеобразовательная школа – интернат № 10 VIII вида».</w:t>
      </w:r>
    </w:p>
    <w:p w14:paraId="346C580D" w14:textId="77777777" w:rsidR="00A57221" w:rsidRPr="00A57221" w:rsidRDefault="00A57221" w:rsidP="00A572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25.  Учебный  план для обучающихся с ограниченными возможностями здоровья (1–4 классы), для обучающихся со сложными дефектами(1-9 классы)  ГКС(К)ОУ «Специальная (коррекционная) общеобразовательная школа-интернат № 10 VIII вида»  на  2014-2015 учебный  год.</w:t>
      </w:r>
    </w:p>
    <w:p w14:paraId="3B7ABBDF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 Федеральная программа «Дети России», Подпрограмма «Дети-инвалиды», Программа специальной (коррекционной) школы по лечебной физкультуре для детей с нарушением интеллекта I-IV классы «Азбука здоровья», (рекомендованная Министерством образования Российской Федерации Международным университетом семьи и ребенка им. Рауля Валленберга), С.-Петербург, «Образование», 1994 год.</w:t>
      </w:r>
    </w:p>
    <w:p w14:paraId="6E8628FC" w14:textId="77777777" w:rsidR="00A57221" w:rsidRPr="00A57221" w:rsidRDefault="00A57221" w:rsidP="00A57221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1.2. Методологические и концептуальные условия реализации рабочей программы по лечебной физкультуре в 1-4  классах.</w:t>
      </w:r>
    </w:p>
    <w:p w14:paraId="2BDF369F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составлена на основе Федеральной программы «Дети России», Подпрограммы «Дети-инвалиды», Программы специальной (коррекционной) школы по лечебной физкультуре для детей с нарушением интеллекта I-IV классы «Азбука здоровья», рекомендованной Министерством образования Российской Федерации Международным университетом семьи и ребенка им. Рауля Валленберга, С.-Петербург, «Образование», 1994 год.</w:t>
      </w:r>
    </w:p>
    <w:p w14:paraId="2D3F3AF8" w14:textId="77777777" w:rsidR="00A57221" w:rsidRPr="00A57221" w:rsidRDefault="00A57221" w:rsidP="00A57221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развития, обучающихся средствами элективного курса в соответствии с целями изучения курса «Лечебная физкультура», который определен стандартом.</w:t>
      </w:r>
    </w:p>
    <w:p w14:paraId="6DC60153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Структурно и содержательно</w:t>
      </w: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1-4 классов составлена таким образом, что уровень сложности материала опирается на ранее полученные знания и навыки и рассчитана в 1 классе на 33 часа в год,  по 1 часу в неделю, во 2-4 классах на 34 часа в год,  по 1 часу в неделю.</w:t>
      </w:r>
    </w:p>
    <w:p w14:paraId="602DC70F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Адресат: 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предназначена для обучающихся 1-4  классов   специальной (коррекционной) общеобразовательной школы  VIII вида.</w:t>
      </w:r>
    </w:p>
    <w:p w14:paraId="573A78AB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программы по элективному курсу «Лечебная физкультура» - 1 учебный год.</w:t>
      </w:r>
    </w:p>
    <w:p w14:paraId="79341960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 Государственному образовательному стандарту: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 по элективному курсу «Лечебная физкультура» детализирует и раскрывает содержание ФГОС начального общего образования в вариативной части, проекта ФГОС для ОВЗ (вариант C, D) в вариативной части, определяет общую стратегию обучения, воспитания и развития обучающихся средствами элективного курса, в соответствии с целями изучения курса «Лечебная физкультура».</w:t>
      </w:r>
    </w:p>
    <w:p w14:paraId="5EBE6F3C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большинства обучающихся специальной школы для детей с нарушением интеллекта наблюдаются нарушения физического развития, что требует коррекционной работы с ними.</w:t>
      </w:r>
    </w:p>
    <w:p w14:paraId="4ABE3846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составлена с учетом того, что у большинства обучающихся имеются нарушения сердечно-сосудистой, дыхательной, вегетативной и эндокринной системы. У многих из них отсутствуют согласованность дыхания и двигательной нагрузки, наблюдается отставание в росте, непропорциональное телосложение, различные отклонения в осанке, плоскостопие, различные стертые двигательные нарушения.</w:t>
      </w:r>
    </w:p>
    <w:p w14:paraId="7E81A959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учесть, что позвоночник - физический центр тела, каркас его мягких тканей и органов. Неправильная осанка, зажатость позвоночника приводит к неравномерному распределению нагрузки на суставы, связки, мышцы, отчего страдает вся опорно-двигательная система. При определенном искривлении тела внутренние органы отклоняются от нормального положения и зажимаются другими органами и тканями. Позвоночник не только поддерживает тело - из него выходят 33 пары нервов, 2 главные нити симпатической нервной системы, поэтому любое смещение позвонков, их деформация подвижности приводят к нарушению работы всего организма. Патологическая осанка возникает из-з слабого развития мышечной системы, особенно мышц спины и живота, неправильной походки, связанной с неразвитостью стоп, с плоскостопием.</w:t>
      </w:r>
    </w:p>
    <w:p w14:paraId="4F4AA5F4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максимально возможная самореализация и коррекция детей с отклонениями в состоянии здоровья в социально приемлемом и одобряемом виде деятельности, повышение их реабилитационного потенциала и уровня развития двигательных качества и как следствие, социализация и последующая социальная интеграция данной категории населения, которые должны осуществляться не только на приспособлении этих людей к нормам и правилам жизни здоровых сограждан, но и с учетом их собственных условий.</w:t>
      </w:r>
    </w:p>
    <w:p w14:paraId="7DCD6DC2" w14:textId="77777777" w:rsidR="00A57221" w:rsidRPr="00A57221" w:rsidRDefault="00A57221" w:rsidP="00A57221">
      <w:pPr>
        <w:shd w:val="clear" w:color="auto" w:fill="FFFFFF"/>
        <w:spacing w:after="0" w:line="240" w:lineRule="auto"/>
        <w:ind w:left="568" w:right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CF8AFCD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защитных сил организма ребенка;</w:t>
      </w:r>
    </w:p>
    <w:p w14:paraId="7B7D1CEB" w14:textId="77777777" w:rsidR="00A57221" w:rsidRPr="00A57221" w:rsidRDefault="00A57221" w:rsidP="00A57221">
      <w:pPr>
        <w:shd w:val="clear" w:color="auto" w:fill="FFFFFF"/>
        <w:spacing w:after="0" w:line="240" w:lineRule="auto"/>
        <w:ind w:right="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выработке устойчивой правильной осанки, укреплению и сохранению  гибкости позвоночника, предотвращение его деформации;</w:t>
      </w:r>
    </w:p>
    <w:p w14:paraId="09CB4E39" w14:textId="77777777" w:rsidR="00A57221" w:rsidRPr="00A57221" w:rsidRDefault="00A57221" w:rsidP="00A57221">
      <w:pPr>
        <w:shd w:val="clear" w:color="auto" w:fill="FFFFFF"/>
        <w:spacing w:after="0" w:line="240" w:lineRule="auto"/>
        <w:ind w:right="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укреплению и развитию мышечной системы, нормализации работы опорно-двигательного аппарата;</w:t>
      </w:r>
    </w:p>
    <w:p w14:paraId="57849515" w14:textId="77777777" w:rsidR="00A57221" w:rsidRPr="00A57221" w:rsidRDefault="00A57221" w:rsidP="00A57221">
      <w:pPr>
        <w:shd w:val="clear" w:color="auto" w:fill="FFFFFF"/>
        <w:spacing w:after="0" w:line="240" w:lineRule="auto"/>
        <w:ind w:right="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в детях чувства внутренней свободы, уверенности в себе, своих силах и возможностях своею тела;</w:t>
      </w:r>
    </w:p>
    <w:p w14:paraId="14581F32" w14:textId="77777777" w:rsidR="00A57221" w:rsidRPr="00A57221" w:rsidRDefault="00A57221" w:rsidP="00A57221">
      <w:pPr>
        <w:shd w:val="clear" w:color="auto" w:fill="FFFFFF"/>
        <w:spacing w:after="0" w:line="240" w:lineRule="auto"/>
        <w:ind w:right="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 общую  организованность,  их   внимание,  фантазию, доброжелательность.</w:t>
      </w:r>
    </w:p>
    <w:p w14:paraId="13B18F78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Основополагающие принципы.</w:t>
      </w:r>
    </w:p>
    <w:p w14:paraId="1DD99AF4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</w:t>
      </w:r>
    </w:p>
    <w:p w14:paraId="401A4A7F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</w:t>
      </w:r>
    </w:p>
    <w:p w14:paraId="4BA8CB65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эмоциональность занятий (музыка, игровые методы, нетрадиционное оборудование и пр.);</w:t>
      </w:r>
    </w:p>
    <w:p w14:paraId="258FB2B1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реального выполнения заданий, оказание помощи, обеспечение безопасности;</w:t>
      </w:r>
    </w:p>
    <w:p w14:paraId="14C6F157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поощрение, одобрение, похвала за малейшие успехи;</w:t>
      </w:r>
    </w:p>
    <w:p w14:paraId="2F25638F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динамикой результатов учебно-познавательного процесса и функциональным состоянием занимающихся.</w:t>
      </w:r>
    </w:p>
    <w:p w14:paraId="48692D54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психологическим принципам относятся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5FCDB31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комфортного психологического климата на уроках (позитивный настрой, положительная мотивация, поддержание эмоций и ощущений радости, бодрости, оптимизма, комфорта), влияющего на проявление и развитие своего «Я»;</w:t>
      </w:r>
    </w:p>
    <w:p w14:paraId="50719AF3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сплоченность группы (постановка общей цели, объединение общими интересами, взаимопомощь, взаимопонимание, симпатия, эмпатия, ролевые функции);</w:t>
      </w:r>
    </w:p>
    <w:p w14:paraId="3152464D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стиль общения (равный статус, доброжелательность, доверие, авторитет и личный пример учителя, его открытость, выраженное внимание к каждому ученику);</w:t>
      </w:r>
    </w:p>
    <w:p w14:paraId="3C5FD2A3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примирительные акты в случае конфликтов (исключение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перенапряжения, боли, неудачи, вербальных или невербальных разногласий, эмоционального неудовлетворения, отсутствия внимания и др.), концентрация внимания обучающихся на положительном, позитивном, переориентировка внимания на саморегуляцию, самоконтроль, установление равновесия между внешними влияниями, внутренним состоянием и формами поведения.</w:t>
      </w:r>
    </w:p>
    <w:p w14:paraId="432088D0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известно, нарушения в различных сферах у проблемного ребенка в преобладающем большинстве случаев сочетается с аномальным развитием двигательной сферы, становление которой неотделимо от познания мира, овладения речью, трудовыми навыками, поэтому важное значение для социализации и интеграция личности данной категории детей имеет уровень их сформированности.</w:t>
      </w:r>
    </w:p>
    <w:p w14:paraId="522D65FC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Одной из главных причин, затрудняющих формирование двигательных умений и навыков у детей, имеющих ограниченные возможности здоровья, являются нарушения моторики, не только накладывающие отрицательный отпечаток на их физическое, но и психическое здоровье. Коррекция двигательных нарушений средствами лечебной физической культуры является обязательным и важным направлением оздоровительно-коррекционной работы в специальных (коррекционных) учреждениях, поскольку процесс физического воспитания оказывает значительное влияние на развитие личностных качеств аномального ребенка и в известной мере - на становление его познавательной деятельности.</w:t>
      </w:r>
    </w:p>
    <w:p w14:paraId="32AE46E5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специальной литературе изложены основные теоретические положения, на</w:t>
      </w:r>
    </w:p>
    <w:p w14:paraId="62E28A91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строится оздоровительно-коррекционная работа с детьми, имеющими проблемы развития, имеется большое количество исследований по развитию у них познавательных возможностей, речи, памяти, практической деятельности, а также отдельных аспектов физического воспитания.</w:t>
      </w:r>
    </w:p>
    <w:p w14:paraId="27EAD28A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физическая культура, предназначена для удовлетворения комплекса потребностей человека с отклонениями в состоянии здоровья. Главными из них являются самоактуализация, максимально возможная самореализация своих способностей и сопоставление (сравнение) их со способностями других людей, имеющих подобные проблемы со здоровьем (повреждения центральных механизмов управления движениями, зрения, слуха, интеллекта и др.).</w:t>
      </w:r>
    </w:p>
    <w:p w14:paraId="769BC741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число ведущих потребностей этого комплекса входят потребности общения (коммуникативной деятельности), преодоления отчужденности, выхода за пределы замкнутого пространства своей квартиры, в более обобщенном выражении социализации и социальной интеграции.</w:t>
      </w:r>
    </w:p>
    <w:p w14:paraId="5138019F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физкультура (ЛФК) - система средств физической культуры, применяемых для профилактики и лечения различных заболеваний и их последствий. Занятия ЛФК направлены на выведение организма из патологического состояния, повышение его функциональных возможностей путем восстановления, коррекции и компенсации дефектов.</w:t>
      </w:r>
    </w:p>
    <w:p w14:paraId="6CA31816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ЛФК, наряду с физическими упражнениями с коррекционной</w:t>
      </w:r>
    </w:p>
    <w:p w14:paraId="47DFF057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направленностью, используются упражнения, закрепляющие умения естественно</w:t>
      </w:r>
    </w:p>
    <w:p w14:paraId="75140641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двигаться (ходьба, бег, ориентирование в пространстве, управление своими движениями).</w:t>
      </w:r>
    </w:p>
    <w:p w14:paraId="1C40E4DA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Положительными особенностями лечебных упражнений являются:</w:t>
      </w:r>
    </w:p>
    <w:p w14:paraId="00982EC7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глубокая биологичность - движения свойственны всему живому;</w:t>
      </w:r>
    </w:p>
    <w:p w14:paraId="694748E1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отрицательного побочного действия (при правильной дозировке);</w:t>
      </w:r>
    </w:p>
    <w:p w14:paraId="6EC3CF9B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возможность длительного применения;</w:t>
      </w:r>
    </w:p>
    <w:p w14:paraId="690059E1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универсальность и широкий диапазон воздействия на организм;</w:t>
      </w:r>
    </w:p>
    <w:p w14:paraId="4D84EE38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положительное влияние на эмоциональное состояние ребенка;</w:t>
      </w:r>
    </w:p>
    <w:p w14:paraId="7FB3C03E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стимулирующее влияние на все органы и системы организма.</w:t>
      </w:r>
    </w:p>
    <w:p w14:paraId="2DE30BED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правильного подбора комплекса упражнений зависит успех в коррекционно-восстановительной работе с детьми, имеющими ограниченные возможности здоровья.</w:t>
      </w:r>
    </w:p>
    <w:p w14:paraId="7A4D513F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особенности вторичного дефекта, уровень физической подготовленности, возраст детей.</w:t>
      </w:r>
    </w:p>
    <w:p w14:paraId="0332C90A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индивидуализацию занятий ЛФК, существуют общие правила, которых необходимо придерживаться:</w:t>
      </w:r>
    </w:p>
    <w:p w14:paraId="4E572E84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Следует применять строго дозированные физические нагрузки с учетом всех компонентов (интенсивности, числа повторений, интервалов отдыха, характера упражнений).</w:t>
      </w:r>
    </w:p>
    <w:p w14:paraId="01A06C67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Постепенно увеличивать физические нагрузки при адаптации организма к ним.</w:t>
      </w:r>
    </w:p>
    <w:p w14:paraId="026B6BDC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Упражнения должны охватывать различные мышечные группы.</w:t>
      </w:r>
    </w:p>
    <w:p w14:paraId="6E15927D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занятие необходимо включать дыхательные и общеукрепляющие упражнения.</w:t>
      </w:r>
    </w:p>
    <w:p w14:paraId="4CA1BA42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Перед занятием помещение надо хорошо проветривать.</w:t>
      </w:r>
    </w:p>
    <w:p w14:paraId="73735668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Проводить строгий контроль за реакцией организма на физическую нагрузку (до занятий, в процессе занятий и после нагрузки).</w:t>
      </w:r>
    </w:p>
    <w:p w14:paraId="2AC6CB38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появлении признаков утомления занятие необходимо прекратить и в дальнейшем пересмотреть характер нагрузки.</w:t>
      </w:r>
    </w:p>
    <w:p w14:paraId="276EEB80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Регулярно проводить врачебно-педагогический контроль за детьми на занятиях ЛФК.</w:t>
      </w:r>
    </w:p>
    <w:p w14:paraId="654D6444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и проведении занятий ЛФК должны быть учтены особенности организма обучающихся, их пониженные функциональные возможности, замедленность адаптации к физическим нагрузкам. В зависимости от деформаций опорно-двигательного аппарата, функциональных возможностей</w:t>
      </w:r>
    </w:p>
    <w:p w14:paraId="650C6B94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применение физических упражнений в разной последовательности и дозировке.</w:t>
      </w:r>
    </w:p>
    <w:p w14:paraId="2887F5AB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Систематические, разнообразные занятия физическими упражнениями в процессе всей коррекционно-воспитательной работы, планомерное повышение нагрузок при текущем медико-педагогическом контроле, преемственность применяемых средств дают устойчивое повышение двигательной активности школьников, улучшение состояния здоровья.</w:t>
      </w:r>
    </w:p>
    <w:p w14:paraId="02E85FFD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ЛФК состоит из подготовительного, основного и заключительного этапов.</w:t>
      </w:r>
    </w:p>
    <w:p w14:paraId="27B72F99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у детей данного контингента слабо развита адаптация к физическим нагрузкам, выработка условно-рефлекторных связей идет медленно, целесообразно увеличить длительность подготовительной части занятия до 30-35% общего времени занятия, оставляя на основную часть до 40-50%, на заключительную - 20-25%.</w:t>
      </w:r>
    </w:p>
    <w:p w14:paraId="39A9CD63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необходим контроль за переносимостью нагрузки. В</w:t>
      </w:r>
    </w:p>
    <w:p w14:paraId="42392069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середине занятия показатель частоты сердечных сокращений (ЧСС) должен быть</w:t>
      </w:r>
    </w:p>
    <w:p w14:paraId="249D46FF" w14:textId="77777777" w:rsidR="00A57221" w:rsidRPr="00A57221" w:rsidRDefault="00A57221" w:rsidP="00A57221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 не более чем на 25% по сравнению с пульсом до начала занятий.</w:t>
      </w:r>
    </w:p>
    <w:p w14:paraId="40B958DD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Физиологическая кривая, которая строится на основании пульса, должна быть</w:t>
      </w:r>
    </w:p>
    <w:p w14:paraId="2192E0EA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многовершинной, т. е. плавный подъем и понижение сменяются в течение занятий</w:t>
      </w:r>
    </w:p>
    <w:p w14:paraId="1ACB478D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раз. Восстановление пульса в течение 3-4 минут после упражнений –</w:t>
      </w:r>
    </w:p>
    <w:p w14:paraId="0384BE33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хорошей переносимости нагрузки. При появлении в процессе упражнений или после них патологической реакции пульса занятия нужно прекратить и пересмотреть характер нагрузки. Процесс адаптации детей к нарастающей физической нагрузке должен происходить постепенно.</w:t>
      </w:r>
    </w:p>
    <w:p w14:paraId="16815311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самих обучающихся с ограниченными возможностями основная цель лечебно-физкультурной деятельности состоит в коррекции двигательных нарушений и приобретении жизненно важных двигательных умений и навыков, приобщении их к социальной сфере, освоении мобилизационных, технологических, интеллектуальных и других ценностей адаптивной физической культуры. Занятия ЛФК направлены на улучшение физической подготовленности, увеличение подвижности суставов, укрепление деятельности сердечнососудистой и дыхательной систем, а также положительно влияет на развитие психомоторных механизмов (быстрая и адекватная ориентировка в сложной двигательной деятельности, развитие двигательной моторики, концентрация внимания, распределение внимания, объем поля зрения, оперативность мышления, моторная выносливость).</w:t>
      </w:r>
    </w:p>
    <w:p w14:paraId="7A5C70EA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по лечебной физической культуре обобщает и систематизирует теоретические и практические сведения, позволяющие рационально строить коррекционный процесс, получать положительные сдвиги в развитии организма и формировать и корректировать в соответствии с возрастными особенностями правильное выполнение двигательных умений и навыков (двигательных качеств).</w:t>
      </w:r>
    </w:p>
    <w:p w14:paraId="4764B49F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</w:t>
      </w:r>
    </w:p>
    <w:p w14:paraId="7D721C16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корригирующие упражнения;  </w:t>
      </w:r>
    </w:p>
    <w:p w14:paraId="1DAC8084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профилактики плоскостопия;</w:t>
      </w:r>
    </w:p>
    <w:p w14:paraId="7DCAF9A1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правильной осанки;</w:t>
      </w:r>
    </w:p>
    <w:p w14:paraId="6ED77FBC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равновесие, стимулирующие вестибулярный аппарат;</w:t>
      </w:r>
    </w:p>
    <w:p w14:paraId="5C4C3F03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развитие и укрепление различных групп мышц;</w:t>
      </w:r>
    </w:p>
    <w:p w14:paraId="741A4FB2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тренажерах;</w:t>
      </w:r>
    </w:p>
    <w:p w14:paraId="3070584D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шведской стенке, способствующие профилактике плоскостопия, развитию координации движений, вытягиванию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позвоночника, что стимулирует рост и предупреждает остеохандроз;</w:t>
      </w:r>
    </w:p>
    <w:p w14:paraId="60F84688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дыхательные упражнения;</w:t>
      </w:r>
    </w:p>
    <w:p w14:paraId="2FB6B0F7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на релаксацию, аутотренинг.</w:t>
      </w:r>
    </w:p>
    <w:p w14:paraId="0EAFBA3E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комплексе с физическими упражнениями применяются  элементы массажа.</w:t>
      </w:r>
    </w:p>
    <w:p w14:paraId="06888D15" w14:textId="77777777" w:rsidR="00A57221" w:rsidRPr="00A57221" w:rsidRDefault="00A57221" w:rsidP="00A57221">
      <w:pPr>
        <w:shd w:val="clear" w:color="auto" w:fill="FFFFFF"/>
        <w:spacing w:after="0" w:line="240" w:lineRule="auto"/>
        <w:ind w:left="12" w:right="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повышения заинтересованности учащихся занятия проводятся с музыкальным сопровождением. Это развивает также чувство ритма, гармонии с окружающим миром.</w:t>
      </w:r>
    </w:p>
    <w:p w14:paraId="3F9906B7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структура занятий: 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работы по лечебной физкультуре в школе является коррекционное занятие.</w:t>
      </w:r>
    </w:p>
    <w:p w14:paraId="6CA37B23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планирования занятий лечебной физкультуры:</w:t>
      </w:r>
    </w:p>
    <w:p w14:paraId="56B7D3B1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-постепенное повышение нагрузки и переход к успокоительным упражнениям в конце урока;</w:t>
      </w:r>
    </w:p>
    <w:p w14:paraId="65410F61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чередование различных видов упражнений;</w:t>
      </w:r>
    </w:p>
    <w:p w14:paraId="0BF7F387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упражнений, соответствующих возрасту и развитию обучающихся.</w:t>
      </w:r>
    </w:p>
    <w:p w14:paraId="42463C1D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Коррекционное занятие по ЛФК состоит из трех частей: подготавливающей (вводной), основной, заключительной.</w:t>
      </w:r>
    </w:p>
    <w:p w14:paraId="1B7CF59C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Подготавливающая часть, включает упражнения с различными предметами: коврики массажные со следочками, сенсорные дорожки, ящики с наполнителями (галька, шишки, мячи), лесенкой, деревянными брусочками и без предметов: ходьба и виды ходьбы (на носках, на пятках, на внешней и внутренней стороне стопы, с мешочками, с высоким подниманием бедра и др.).</w:t>
      </w:r>
    </w:p>
    <w:p w14:paraId="23E729AE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занятия строится в игровой форме, что способствует развитию воображения и фантазии, образного мышления, а также речевых навыков обучающихся, которые охотно выполняют упражнения, превращаясь по ходу в различных животных (кошку, лягушку, носорога ...), насекомых и других персонажей живой природы. В основной части занятия используются тренажеры: гребля, мини-степпер, велотренажер, беговая дорожка механическая, велоэллипсоид, массажер для стоп, «ступеньки», гимнастические палки, платочки, веревочки, м/мячи, мешочки с песком и др.</w:t>
      </w:r>
    </w:p>
    <w:p w14:paraId="7636C10A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являющиеся основой занятий, дети изучают в начале учебного курса. Они состоят из 7 разделов:</w:t>
      </w:r>
    </w:p>
    <w:p w14:paraId="2D988BC1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 Укрепление Мышц спины, брюшного пресса, путем прогиба назад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"Змея", "Кобра", "Ящерица", "Кораблик", "Лодочка (Качели)", "Рыбка", "Колечко", "Мостик", "Кошечка".</w:t>
      </w:r>
    </w:p>
    <w:p w14:paraId="50362CF9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Укрепление мышц спины и брюшного пресса путем наклона вперед: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"Книжка", "Птица", "Страус", "Летучая мышь", "Носорог", "Веточка", "Улитка", "Горка".</w:t>
      </w:r>
    </w:p>
    <w:p w14:paraId="49683FB2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III. Упражнения для укрепления позвоночника путем поворота туловища и наклона его в сторону: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"Маятник", "Морская звезда", "Лисичка", "Месяц", "Орешек", "Муравей", "Стрекоза".</w:t>
      </w:r>
    </w:p>
    <w:p w14:paraId="3F607771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IV. Упражнения на укрепление мышц тазового пояса, бедер, ног: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"Бабочка", "Рак", "Паучок", "Павлин", "Зайчик", "Лягушка", "Бег", "Елочка", "Велосипед".</w:t>
      </w:r>
    </w:p>
    <w:p w14:paraId="72D2F37A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V. Упражнения для развития стоп: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"Ходьба", "Лошадка", "Гусеница", "Медвежонок", "Лягушонок".</w:t>
      </w:r>
    </w:p>
    <w:p w14:paraId="21D38FD3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VI. Упражнения для укрепления мышц плечевого пояса: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"Замочек", "Дощечка", "Пчелка", "Мельница", "Пловец".</w:t>
      </w:r>
    </w:p>
    <w:p w14:paraId="4C4158E9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VII. Упражнения  на  равновесие:</w:t>
      </w: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"Аист", "Петушок", "Ласточка".</w:t>
      </w:r>
    </w:p>
    <w:p w14:paraId="01FCB286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коррекционные игры:</w:t>
      </w:r>
    </w:p>
    <w:p w14:paraId="565963EB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для профилактики и коррекции дефектов осанки — «Пропеллер», «Плавание», «Ворона», «Рукопожатие», «Обруч», «Ласточка», «Лыжник», «Ходим в шляпах», «Слушай внимательно»;</w:t>
      </w:r>
    </w:p>
    <w:p w14:paraId="3E5B12C7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для профилактики и коррекции плоскостопия — «Каток», «Разбойник», «Маляр», «Сборщик», «Художник», «Гусеница», «Мельница».</w:t>
      </w:r>
    </w:p>
    <w:p w14:paraId="46EC360F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упражнения:  «Великан», «Карлик», «Маленький — большой», «Лошадь».</w:t>
      </w:r>
    </w:p>
    <w:p w14:paraId="6EE2A826" w14:textId="77777777" w:rsidR="00A57221" w:rsidRPr="00A57221" w:rsidRDefault="00A57221" w:rsidP="00A572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заключительную часть занятия включаются упражнения на дыхание, расслабление, аутотренинг и элементы массажа, упражнения выполняются под музыку.</w:t>
      </w:r>
    </w:p>
    <w:p w14:paraId="0859BDAF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занятиях предпринимаются меры для предупреждения несчастных случаев.</w:t>
      </w:r>
    </w:p>
    <w:p w14:paraId="75CE8A0F" w14:textId="77777777" w:rsidR="00A57221" w:rsidRPr="00A57221" w:rsidRDefault="00A57221" w:rsidP="00A57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Особенности организации учебной деятельности обучающихся по элективному курсу «Лечебная физкультура» в 1-4 классах.</w:t>
      </w:r>
    </w:p>
    <w:p w14:paraId="0F935717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представляет собой единство содержания, методов, средств, и организационных форм обучения. Словесно-практический метод – объяснение новой темы совмещается с показом, что является эффективным условием усвоения нового материала.</w:t>
      </w:r>
    </w:p>
    <w:p w14:paraId="2280C7BA" w14:textId="77777777" w:rsidR="00A57221" w:rsidRPr="00A57221" w:rsidRDefault="00A57221" w:rsidP="00A5722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имитации – направлен на то, чтобы лучше усвоить технику выполнения упражнения.</w:t>
      </w:r>
    </w:p>
    <w:p w14:paraId="417AF127" w14:textId="77777777" w:rsidR="00A57221" w:rsidRPr="00A57221" w:rsidRDefault="00A57221" w:rsidP="00A57221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стимулирования интереса:</w:t>
      </w:r>
    </w:p>
    <w:p w14:paraId="2482430E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формы организации учебной деятельности – всем известно, что через игру можно активизировать процесс непроизвольного запоминания, повышение интереса к спортивной деятельности, углублению познания через эмоции.</w:t>
      </w:r>
    </w:p>
    <w:p w14:paraId="34533A6A" w14:textId="77777777" w:rsidR="00A57221" w:rsidRPr="00A57221" w:rsidRDefault="00A57221" w:rsidP="00A57221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поощрения и порицания – эта форма акцентирует внимание обучающихся, ребёнок постоянно смотрит на учителя, внимательно слушает задание, пытается выполнить так же, как и у него и поведение конечно соответствующее, потому что ребёнок сосредоточен.</w:t>
      </w:r>
    </w:p>
    <w:p w14:paraId="77F4D589" w14:textId="77777777" w:rsidR="00A57221" w:rsidRPr="00A57221" w:rsidRDefault="00A57221" w:rsidP="00A5722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ТСО: музыкальные композиции (ПК, магнитофон).</w:t>
      </w:r>
    </w:p>
    <w:p w14:paraId="06B0F198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(34 часа).</w:t>
      </w:r>
    </w:p>
    <w:p w14:paraId="4D30FB68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знаний.</w:t>
      </w:r>
    </w:p>
    <w:p w14:paraId="6B299E8B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ЛФК для здоровья. Формирование понятия «аккуратность». Умение придумать вместе с учителем сюжет основной части занятия.</w:t>
      </w:r>
    </w:p>
    <w:p w14:paraId="36B42B90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Вводная часть занятия.</w:t>
      </w:r>
    </w:p>
    <w:p w14:paraId="38F810E6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Корригирующие упражнения.</w:t>
      </w:r>
    </w:p>
    <w:p w14:paraId="1FAD1C60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на память упражнения «Потягушечки» с переходом в позу «внимательного ученика» (1, 2, 3, 4 четверти).</w:t>
      </w:r>
    </w:p>
    <w:p w14:paraId="4F265A07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Упражнения для формирования правильной осанки. Ходьба с мешочком на голове за направляющим, повороты по ориентирам, различные положения рук.</w:t>
      </w:r>
    </w:p>
    <w:p w14:paraId="0D589F81" w14:textId="77777777" w:rsidR="00A57221" w:rsidRPr="00A57221" w:rsidRDefault="00A57221" w:rsidP="00A57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под музыку с соблюденнем ритма, строя и интервала. Сохранение осанки при выполнении упражнения: на каждый шаг касание высоко поднятым коленом, локтя противоположной руки (1, 2, 3, 4 четверти).</w:t>
      </w:r>
    </w:p>
    <w:p w14:paraId="1BEBCCFD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Упражнения для профилактики плоскостопия:</w:t>
      </w:r>
    </w:p>
    <w:p w14:paraId="4023D76F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ходьба на носках, на пятках (руки за головой), внешней и внутренней стороне стопы (руки на поясе) (1 четверть). Те же упражнения с гимнастической палкой под музыку с соблюдением ритма, за направляющим (2, 3, 4 четверти);</w:t>
      </w:r>
    </w:p>
    <w:p w14:paraId="3A0C88C7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упражнения на тренажерах: «Массажер стоп» - бег, «Качели» - вращение грузов стопами ног к себе и от себя из положения сидя на стуле (1, 2, 3, 4 четверти);</w:t>
      </w:r>
    </w:p>
    <w:p w14:paraId="0DE810C3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упражнения на шведской стенке. Лазанье вверх и вниз одноименным способом (1, 2, 3, 4 четверти).</w:t>
      </w:r>
    </w:p>
    <w:p w14:paraId="1AD7D3D8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Разминка с резиновым мячом для всех групп мышц (шея, плечи, руки, пояс, нош) под музыку с соблюдением ритма по примеру учителя (1, 2, 3, 4 четверти).</w:t>
      </w:r>
    </w:p>
    <w:p w14:paraId="64E6D87D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часть занятия.</w:t>
      </w:r>
    </w:p>
    <w:p w14:paraId="070C1725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сказки, рассказа, фантазии, которую придумывают обучающиеся с учителем. Общее количество выполняемых упражнений - 9-10.</w:t>
      </w:r>
    </w:p>
    <w:p w14:paraId="75E090D9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Корригирующие упражнения.</w:t>
      </w:r>
    </w:p>
    <w:p w14:paraId="4321CDB1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учителя из позы стоя на четвереньках поднять одновременно правую руку и левую ногу (левую руку и правую ногу). Сохранить положение на 4 счета (1, 2 четверти).</w:t>
      </w:r>
    </w:p>
    <w:p w14:paraId="02DCD8B2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Дыхательные упражнения: простейшие приёмы дыхания,</w:t>
      </w:r>
    </w:p>
    <w:p w14:paraId="6D71CC86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Упражнения для формирования правильной осанки (1, 2, 3, 4 четверти)</w:t>
      </w:r>
    </w:p>
    <w:p w14:paraId="41C022CC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Упражнения для профилактики плоскостопия (1, 2, 3, 4 четверти).</w:t>
      </w:r>
    </w:p>
    <w:p w14:paraId="0303CF18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Упражнения на равновесие (1, 2, 3, 4 четверти)</w:t>
      </w:r>
    </w:p>
    <w:p w14:paraId="442C7D2C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Заключительная часть занятия.</w:t>
      </w:r>
    </w:p>
    <w:p w14:paraId="79CAD654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 на тренажере «Качели» (2, 4 четверти).</w:t>
      </w:r>
    </w:p>
    <w:p w14:paraId="758D4115" w14:textId="77777777" w:rsidR="00A57221" w:rsidRPr="00A57221" w:rsidRDefault="00A57221" w:rsidP="00A5722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Вис на шведской стенке из положения стоя спиной к снаряду на любой высоте, вис углом (1, 2, 3, 4 четверти).</w:t>
      </w:r>
    </w:p>
    <w:p w14:paraId="4706CA79" w14:textId="77777777" w:rsidR="00A57221" w:rsidRDefault="00A57221" w:rsidP="00A57221">
      <w:pPr>
        <w:jc w:val="center"/>
      </w:pPr>
    </w:p>
    <w:sectPr w:rsidR="00A57221" w:rsidSect="00A572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3406"/>
    <w:multiLevelType w:val="multilevel"/>
    <w:tmpl w:val="360E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103F4"/>
    <w:multiLevelType w:val="multilevel"/>
    <w:tmpl w:val="BB6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21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57221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02451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D7D5"/>
  <w15:docId w15:val="{247B5B4F-8732-4ADD-856F-312D1EC4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2023-03-17T05:12:00Z</dcterms:created>
  <dcterms:modified xsi:type="dcterms:W3CDTF">2023-03-17T05:12:00Z</dcterms:modified>
</cp:coreProperties>
</file>