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F0C9" w14:textId="77777777" w:rsidR="00665E63" w:rsidRDefault="00665E63">
      <w:pPr>
        <w:pStyle w:val="a1"/>
      </w:pPr>
    </w:p>
    <w:p w14:paraId="0BC7269D" w14:textId="77777777" w:rsidR="00665E63" w:rsidRDefault="00665E63">
      <w:pPr>
        <w:pStyle w:val="a1"/>
      </w:pPr>
    </w:p>
    <w:p w14:paraId="72211579" w14:textId="77777777" w:rsidR="00665E63" w:rsidRDefault="00EB79D7"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Саха (Якутия)</w:t>
      </w:r>
    </w:p>
    <w:p w14:paraId="7A41A4E3" w14:textId="77777777" w:rsidR="00665E63" w:rsidRDefault="00EB79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казенное общеобразовательное учреждение РС (Я)</w:t>
      </w:r>
    </w:p>
    <w:p w14:paraId="435F81E4" w14:textId="77777777" w:rsidR="00665E63" w:rsidRDefault="00EB79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«Республиканская специальная (коррекционная) школа-интернат»</w:t>
      </w:r>
    </w:p>
    <w:p w14:paraId="4206D12F" w14:textId="77777777" w:rsidR="00665E63" w:rsidRDefault="00665E6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665E63" w14:paraId="1C4AEA17" w14:textId="77777777">
        <w:tc>
          <w:tcPr>
            <w:tcW w:w="4928" w:type="dxa"/>
          </w:tcPr>
          <w:p w14:paraId="1A93CB3F" w14:textId="77777777" w:rsidR="00665E63" w:rsidRDefault="00EB79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«Рекомендовано к утверждению»</w:t>
            </w:r>
          </w:p>
          <w:p w14:paraId="32E8FB31" w14:textId="77777777" w:rsidR="00665E63" w:rsidRDefault="00EB79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МО</w:t>
            </w:r>
          </w:p>
          <w:p w14:paraId="2EF94F55" w14:textId="77777777" w:rsidR="00665E63" w:rsidRDefault="00EB79D7">
            <w:r>
              <w:rPr>
                <w:rFonts w:ascii="Times New Roman" w:hAnsi="Times New Roman" w:cs="Times New Roman"/>
                <w:szCs w:val="28"/>
              </w:rPr>
              <w:t xml:space="preserve">__________ Багынанова С.П. </w:t>
            </w:r>
          </w:p>
          <w:p w14:paraId="2D654320" w14:textId="77777777" w:rsidR="00665E63" w:rsidRDefault="00EB79D7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№1 от 29 августа 2022 г.</w:t>
            </w:r>
          </w:p>
        </w:tc>
        <w:tc>
          <w:tcPr>
            <w:tcW w:w="4929" w:type="dxa"/>
          </w:tcPr>
          <w:p w14:paraId="20CCF4E6" w14:textId="77777777" w:rsidR="00665E63" w:rsidRDefault="00EB79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14:paraId="71DBDFF6" w14:textId="77777777" w:rsidR="00665E63" w:rsidRDefault="00EB79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Зам.директора по УР</w:t>
            </w:r>
          </w:p>
          <w:p w14:paraId="1B2BDA5A" w14:textId="77777777" w:rsidR="00665E63" w:rsidRDefault="00EB79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 Захарова В.К.</w:t>
            </w:r>
          </w:p>
          <w:p w14:paraId="7C647D71" w14:textId="77777777" w:rsidR="00665E63" w:rsidRDefault="00EB79D7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  <w:tc>
          <w:tcPr>
            <w:tcW w:w="4929" w:type="dxa"/>
          </w:tcPr>
          <w:p w14:paraId="362D5495" w14:textId="77777777" w:rsidR="00665E63" w:rsidRDefault="00EB79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14:paraId="0412ADC7" w14:textId="77777777" w:rsidR="00665E63" w:rsidRDefault="00EB79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ГКОУ РС(Я) «РС(К) ШИ»</w:t>
            </w:r>
          </w:p>
          <w:p w14:paraId="5BA15002" w14:textId="77777777" w:rsidR="00665E63" w:rsidRDefault="00EB79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 Мартынова Т.Ф.</w:t>
            </w:r>
          </w:p>
          <w:p w14:paraId="568736B7" w14:textId="77777777" w:rsidR="00665E63" w:rsidRDefault="00EB79D7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</w:tr>
    </w:tbl>
    <w:p w14:paraId="01034582" w14:textId="77777777" w:rsidR="00665E63" w:rsidRDefault="00665E6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58E34D6" w14:textId="77777777" w:rsidR="00665E63" w:rsidRDefault="00665E63">
      <w:pPr>
        <w:rPr>
          <w:rFonts w:ascii="Times New Roman" w:hAnsi="Times New Roman" w:cs="Times New Roman"/>
          <w:sz w:val="32"/>
          <w:szCs w:val="32"/>
        </w:rPr>
      </w:pPr>
    </w:p>
    <w:p w14:paraId="6B8DE0D0" w14:textId="77777777" w:rsidR="00665E63" w:rsidRDefault="00665E63">
      <w:pPr>
        <w:rPr>
          <w:rFonts w:ascii="Times New Roman" w:hAnsi="Times New Roman" w:cs="Times New Roman"/>
          <w:sz w:val="32"/>
          <w:szCs w:val="32"/>
        </w:rPr>
      </w:pPr>
    </w:p>
    <w:p w14:paraId="3CF686AC" w14:textId="77777777" w:rsidR="00665E63" w:rsidRDefault="00EB79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образовательная программа </w:t>
      </w:r>
    </w:p>
    <w:p w14:paraId="589938BE" w14:textId="77777777" w:rsidR="00665E63" w:rsidRDefault="00EB79D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предмету «География»</w:t>
      </w:r>
    </w:p>
    <w:p w14:paraId="0922BD13" w14:textId="77777777" w:rsidR="00665E63" w:rsidRDefault="00EB79D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(1 ч в неделю, 34 ч в год)</w:t>
      </w:r>
    </w:p>
    <w:p w14:paraId="14BC3289" w14:textId="77777777" w:rsidR="00665E63" w:rsidRDefault="00665E63">
      <w:pPr>
        <w:rPr>
          <w:rFonts w:ascii="Times New Roman" w:hAnsi="Times New Roman" w:cs="Times New Roman"/>
          <w:szCs w:val="28"/>
        </w:rPr>
      </w:pPr>
    </w:p>
    <w:p w14:paraId="12EB60D4" w14:textId="77777777" w:rsidR="00665E63" w:rsidRDefault="00665E63">
      <w:pPr>
        <w:jc w:val="right"/>
        <w:rPr>
          <w:rFonts w:ascii="Times New Roman" w:hAnsi="Times New Roman" w:cs="Times New Roman"/>
          <w:sz w:val="24"/>
        </w:rPr>
      </w:pPr>
    </w:p>
    <w:p w14:paraId="6AEE5B30" w14:textId="77777777" w:rsidR="00665E63" w:rsidRDefault="00665E63">
      <w:pPr>
        <w:jc w:val="right"/>
        <w:rPr>
          <w:rFonts w:ascii="Times New Roman" w:hAnsi="Times New Roman" w:cs="Times New Roman"/>
          <w:sz w:val="24"/>
        </w:rPr>
      </w:pPr>
    </w:p>
    <w:p w14:paraId="552D26CA" w14:textId="77777777" w:rsidR="00665E63" w:rsidRDefault="00665E63">
      <w:pPr>
        <w:jc w:val="right"/>
        <w:rPr>
          <w:rFonts w:ascii="Times New Roman" w:hAnsi="Times New Roman" w:cs="Times New Roman"/>
          <w:sz w:val="24"/>
        </w:rPr>
      </w:pPr>
    </w:p>
    <w:p w14:paraId="4035F204" w14:textId="77777777" w:rsidR="00665E63" w:rsidRDefault="00665E63">
      <w:pPr>
        <w:jc w:val="right"/>
        <w:rPr>
          <w:rFonts w:ascii="Times New Roman" w:hAnsi="Times New Roman" w:cs="Times New Roman"/>
          <w:sz w:val="24"/>
        </w:rPr>
      </w:pPr>
    </w:p>
    <w:p w14:paraId="70926D19" w14:textId="77777777" w:rsidR="00665E63" w:rsidRDefault="00665E63">
      <w:pPr>
        <w:jc w:val="right"/>
        <w:rPr>
          <w:rFonts w:ascii="Times New Roman" w:hAnsi="Times New Roman" w:cs="Times New Roman"/>
          <w:sz w:val="24"/>
        </w:rPr>
      </w:pPr>
    </w:p>
    <w:p w14:paraId="3C705CA1" w14:textId="77777777" w:rsidR="00665E63" w:rsidRDefault="00EB79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обучающегося: Сысолятина Зина</w:t>
      </w:r>
    </w:p>
    <w:p w14:paraId="3D9E72C4" w14:textId="77777777" w:rsidR="00665E63" w:rsidRDefault="00EB79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9 класс</w:t>
      </w:r>
    </w:p>
    <w:p w14:paraId="02A5A0B9" w14:textId="77777777" w:rsidR="00665E63" w:rsidRDefault="00EB79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Анемподистова А.Н.</w:t>
      </w:r>
    </w:p>
    <w:p w14:paraId="271392AE" w14:textId="77777777" w:rsidR="00665E63" w:rsidRDefault="00665E63">
      <w:pPr>
        <w:jc w:val="right"/>
        <w:rPr>
          <w:rFonts w:ascii="Times New Roman" w:hAnsi="Times New Roman" w:cs="Times New Roman"/>
          <w:sz w:val="24"/>
        </w:rPr>
      </w:pPr>
    </w:p>
    <w:p w14:paraId="34EEDCE7" w14:textId="77777777" w:rsidR="00665E63" w:rsidRDefault="00665E63">
      <w:pPr>
        <w:jc w:val="right"/>
        <w:rPr>
          <w:rFonts w:ascii="Times New Roman" w:hAnsi="Times New Roman" w:cs="Times New Roman"/>
          <w:sz w:val="24"/>
        </w:rPr>
      </w:pPr>
    </w:p>
    <w:p w14:paraId="4A9D6388" w14:textId="77777777" w:rsidR="00665E63" w:rsidRDefault="00665E63">
      <w:pPr>
        <w:jc w:val="right"/>
        <w:rPr>
          <w:rFonts w:ascii="Times New Roman" w:hAnsi="Times New Roman" w:cs="Times New Roman"/>
          <w:sz w:val="24"/>
        </w:rPr>
      </w:pPr>
    </w:p>
    <w:p w14:paraId="13003B8A" w14:textId="77777777" w:rsidR="00665E63" w:rsidRDefault="00EB7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2022-2023 учебный год</w:t>
      </w:r>
    </w:p>
    <w:p w14:paraId="0AF8DC87" w14:textId="77777777" w:rsidR="00665E63" w:rsidRDefault="00665E63">
      <w:pPr>
        <w:spacing w:after="200"/>
        <w:rPr>
          <w:rFonts w:ascii="Times New Roman" w:hAnsi="Times New Roman" w:cs="Times New Roman"/>
          <w:sz w:val="24"/>
        </w:rPr>
      </w:pPr>
    </w:p>
    <w:p w14:paraId="0830CDC9" w14:textId="77777777" w:rsidR="00665E63" w:rsidRDefault="00665E63">
      <w:pPr>
        <w:pStyle w:val="a1"/>
      </w:pPr>
    </w:p>
    <w:p w14:paraId="535347F9" w14:textId="77777777" w:rsidR="00665E63" w:rsidRDefault="00EB79D7">
      <w:pPr>
        <w:pStyle w:val="a1"/>
      </w:pPr>
      <w:r>
        <w:t xml:space="preserve">География. 9 класс. </w:t>
      </w:r>
    </w:p>
    <w:p w14:paraId="3CFCFEE3" w14:textId="77777777" w:rsidR="00665E63" w:rsidRDefault="00665E63">
      <w:pPr>
        <w:pStyle w:val="a1"/>
      </w:pPr>
    </w:p>
    <w:p w14:paraId="50CB25BA" w14:textId="77777777" w:rsidR="00665E63" w:rsidRDefault="00EB79D7">
      <w:pPr>
        <w:pStyle w:val="a1"/>
      </w:pPr>
      <w:r>
        <w:t>Т.М. Лифанова</w:t>
      </w:r>
    </w:p>
    <w:p w14:paraId="1C73338E" w14:textId="77777777" w:rsidR="00665E63" w:rsidRDefault="00EB79D7">
      <w:pPr>
        <w:pStyle w:val="a1"/>
      </w:pPr>
      <w:r>
        <w:t>Е.Н. Соломина</w:t>
      </w:r>
    </w:p>
    <w:p w14:paraId="0A8D800B" w14:textId="77777777" w:rsidR="00665E63" w:rsidRDefault="00665E63">
      <w:pPr>
        <w:pStyle w:val="a1"/>
      </w:pPr>
    </w:p>
    <w:p w14:paraId="7175D4F9" w14:textId="77777777" w:rsidR="00665E63" w:rsidRDefault="00EB79D7">
      <w:pPr>
        <w:pStyle w:val="a1"/>
      </w:pPr>
      <w:r>
        <w:t xml:space="preserve">Учебник для специальных (коррекционных) образовательных учреждений 8 вида. М., «Просвещение», 2011 год. </w:t>
      </w:r>
    </w:p>
    <w:p w14:paraId="50785063" w14:textId="77777777" w:rsidR="00665E63" w:rsidRDefault="00665E63">
      <w:pPr>
        <w:pStyle w:val="a1"/>
      </w:pPr>
    </w:p>
    <w:p w14:paraId="32B0D097" w14:textId="77777777" w:rsidR="00665E63" w:rsidRDefault="00665E63">
      <w:pPr>
        <w:pStyle w:val="a1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5837"/>
        <w:gridCol w:w="1919"/>
        <w:gridCol w:w="1655"/>
      </w:tblGrid>
      <w:tr w:rsidR="00665E63" w14:paraId="1D5759C3" w14:textId="77777777">
        <w:tc>
          <w:tcPr>
            <w:tcW w:w="794" w:type="dxa"/>
          </w:tcPr>
          <w:p w14:paraId="443EF68A" w14:textId="77777777" w:rsidR="00665E63" w:rsidRDefault="00EB79D7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836" w:type="dxa"/>
          </w:tcPr>
          <w:p w14:paraId="3E84E320" w14:textId="77777777" w:rsidR="00665E63" w:rsidRDefault="00EB79D7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1919" w:type="dxa"/>
          </w:tcPr>
          <w:p w14:paraId="0B0A180C" w14:textId="77777777" w:rsidR="00665E63" w:rsidRDefault="00EB79D7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655" w:type="dxa"/>
          </w:tcPr>
          <w:p w14:paraId="1D493A89" w14:textId="77777777" w:rsidR="00665E63" w:rsidRDefault="00EB79D7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</w:tr>
      <w:tr w:rsidR="00665E63" w14:paraId="5E7061B4" w14:textId="77777777">
        <w:tc>
          <w:tcPr>
            <w:tcW w:w="794" w:type="dxa"/>
          </w:tcPr>
          <w:p w14:paraId="3B1B45F6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5836" w:type="dxa"/>
          </w:tcPr>
          <w:p w14:paraId="2057CA15" w14:textId="77777777" w:rsidR="00665E63" w:rsidRDefault="00EB79D7">
            <w:pPr>
              <w:pStyle w:val="afff7"/>
            </w:pPr>
            <w:r>
              <w:t>Западная Европа. Великобритания</w:t>
            </w:r>
          </w:p>
        </w:tc>
        <w:tc>
          <w:tcPr>
            <w:tcW w:w="1919" w:type="dxa"/>
          </w:tcPr>
          <w:p w14:paraId="62F047B1" w14:textId="77777777" w:rsidR="00665E63" w:rsidRDefault="00EB79D7">
            <w:pPr>
              <w:pStyle w:val="afff7"/>
            </w:pPr>
            <w:r>
              <w:t>2</w:t>
            </w:r>
          </w:p>
        </w:tc>
        <w:tc>
          <w:tcPr>
            <w:tcW w:w="1655" w:type="dxa"/>
          </w:tcPr>
          <w:p w14:paraId="36FB36C1" w14:textId="77777777" w:rsidR="00665E63" w:rsidRDefault="00665E63">
            <w:pPr>
              <w:pStyle w:val="afff7"/>
            </w:pPr>
          </w:p>
        </w:tc>
      </w:tr>
      <w:tr w:rsidR="00665E63" w14:paraId="3CABD6C7" w14:textId="77777777">
        <w:tc>
          <w:tcPr>
            <w:tcW w:w="794" w:type="dxa"/>
          </w:tcPr>
          <w:p w14:paraId="18611D32" w14:textId="77777777" w:rsidR="00665E63" w:rsidRDefault="00EB79D7">
            <w:pPr>
              <w:pStyle w:val="afff7"/>
            </w:pPr>
            <w:r>
              <w:t>2</w:t>
            </w:r>
          </w:p>
        </w:tc>
        <w:tc>
          <w:tcPr>
            <w:tcW w:w="5836" w:type="dxa"/>
          </w:tcPr>
          <w:p w14:paraId="60A9C2BB" w14:textId="77777777" w:rsidR="00665E63" w:rsidRDefault="00EB79D7">
            <w:pPr>
              <w:pStyle w:val="afff7"/>
            </w:pPr>
            <w:r>
              <w:t>Западная Европа. Франция и Германия</w:t>
            </w:r>
          </w:p>
        </w:tc>
        <w:tc>
          <w:tcPr>
            <w:tcW w:w="1919" w:type="dxa"/>
          </w:tcPr>
          <w:p w14:paraId="6BA06948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03F3D7D6" w14:textId="77777777" w:rsidR="00665E63" w:rsidRDefault="00665E63">
            <w:pPr>
              <w:pStyle w:val="afff7"/>
            </w:pPr>
          </w:p>
        </w:tc>
      </w:tr>
      <w:tr w:rsidR="00665E63" w14:paraId="3CE47A61" w14:textId="77777777">
        <w:tc>
          <w:tcPr>
            <w:tcW w:w="794" w:type="dxa"/>
          </w:tcPr>
          <w:p w14:paraId="275B6650" w14:textId="77777777" w:rsidR="00665E63" w:rsidRDefault="00EB79D7">
            <w:pPr>
              <w:pStyle w:val="afff7"/>
            </w:pPr>
            <w:r>
              <w:t>3</w:t>
            </w:r>
          </w:p>
        </w:tc>
        <w:tc>
          <w:tcPr>
            <w:tcW w:w="5836" w:type="dxa"/>
          </w:tcPr>
          <w:p w14:paraId="7870D29E" w14:textId="77777777" w:rsidR="00665E63" w:rsidRDefault="00EB79D7">
            <w:pPr>
              <w:pStyle w:val="afff7"/>
            </w:pPr>
            <w:r>
              <w:t xml:space="preserve">Западная Европа. </w:t>
            </w:r>
            <w:r>
              <w:t>Австрия и Швейцария</w:t>
            </w:r>
          </w:p>
        </w:tc>
        <w:tc>
          <w:tcPr>
            <w:tcW w:w="1919" w:type="dxa"/>
          </w:tcPr>
          <w:p w14:paraId="1B4CE326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6FB2E412" w14:textId="77777777" w:rsidR="00665E63" w:rsidRDefault="00665E63">
            <w:pPr>
              <w:pStyle w:val="afff7"/>
            </w:pPr>
          </w:p>
        </w:tc>
      </w:tr>
      <w:tr w:rsidR="00665E63" w14:paraId="465CCA14" w14:textId="77777777">
        <w:tc>
          <w:tcPr>
            <w:tcW w:w="794" w:type="dxa"/>
          </w:tcPr>
          <w:p w14:paraId="2437AE30" w14:textId="77777777" w:rsidR="00665E63" w:rsidRDefault="00EB79D7">
            <w:pPr>
              <w:pStyle w:val="afff7"/>
            </w:pPr>
            <w:r>
              <w:t>4</w:t>
            </w:r>
          </w:p>
        </w:tc>
        <w:tc>
          <w:tcPr>
            <w:tcW w:w="5836" w:type="dxa"/>
          </w:tcPr>
          <w:p w14:paraId="07221DD7" w14:textId="77777777" w:rsidR="00665E63" w:rsidRDefault="00EB79D7">
            <w:pPr>
              <w:pStyle w:val="afff7"/>
            </w:pPr>
            <w:r>
              <w:t>Южная Европа. Испания и Португалия</w:t>
            </w:r>
          </w:p>
        </w:tc>
        <w:tc>
          <w:tcPr>
            <w:tcW w:w="1919" w:type="dxa"/>
          </w:tcPr>
          <w:p w14:paraId="42DF6FA3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10CA9257" w14:textId="77777777" w:rsidR="00665E63" w:rsidRDefault="00665E63">
            <w:pPr>
              <w:pStyle w:val="afff7"/>
            </w:pPr>
          </w:p>
        </w:tc>
      </w:tr>
      <w:tr w:rsidR="00665E63" w14:paraId="06FA8D99" w14:textId="77777777">
        <w:tc>
          <w:tcPr>
            <w:tcW w:w="794" w:type="dxa"/>
          </w:tcPr>
          <w:p w14:paraId="70C13D20" w14:textId="77777777" w:rsidR="00665E63" w:rsidRDefault="00EB79D7">
            <w:pPr>
              <w:pStyle w:val="afff7"/>
            </w:pPr>
            <w:r>
              <w:t>5</w:t>
            </w:r>
          </w:p>
        </w:tc>
        <w:tc>
          <w:tcPr>
            <w:tcW w:w="5836" w:type="dxa"/>
          </w:tcPr>
          <w:p w14:paraId="4052E8FD" w14:textId="77777777" w:rsidR="00665E63" w:rsidRDefault="00EB79D7">
            <w:pPr>
              <w:pStyle w:val="afff7"/>
            </w:pPr>
            <w:r>
              <w:t>Южная Европа. Италия. Греция</w:t>
            </w:r>
          </w:p>
        </w:tc>
        <w:tc>
          <w:tcPr>
            <w:tcW w:w="1919" w:type="dxa"/>
          </w:tcPr>
          <w:p w14:paraId="47C10F32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5470D079" w14:textId="77777777" w:rsidR="00665E63" w:rsidRDefault="00665E63">
            <w:pPr>
              <w:pStyle w:val="afff7"/>
            </w:pPr>
          </w:p>
        </w:tc>
      </w:tr>
      <w:tr w:rsidR="00665E63" w14:paraId="6C37769E" w14:textId="77777777">
        <w:tc>
          <w:tcPr>
            <w:tcW w:w="794" w:type="dxa"/>
          </w:tcPr>
          <w:p w14:paraId="5516DFAD" w14:textId="77777777" w:rsidR="00665E63" w:rsidRDefault="00EB79D7">
            <w:pPr>
              <w:pStyle w:val="afff7"/>
            </w:pPr>
            <w:r>
              <w:t>6</w:t>
            </w:r>
          </w:p>
        </w:tc>
        <w:tc>
          <w:tcPr>
            <w:tcW w:w="5836" w:type="dxa"/>
          </w:tcPr>
          <w:p w14:paraId="698FD96B" w14:textId="77777777" w:rsidR="00665E63" w:rsidRDefault="00EB79D7">
            <w:pPr>
              <w:pStyle w:val="afff7"/>
            </w:pPr>
            <w:r>
              <w:t>Восточная Европа. Польша и Чехия</w:t>
            </w:r>
          </w:p>
        </w:tc>
        <w:tc>
          <w:tcPr>
            <w:tcW w:w="1919" w:type="dxa"/>
          </w:tcPr>
          <w:p w14:paraId="4E94DB73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3FB3B51A" w14:textId="77777777" w:rsidR="00665E63" w:rsidRDefault="00665E63">
            <w:pPr>
              <w:pStyle w:val="afff7"/>
            </w:pPr>
          </w:p>
        </w:tc>
      </w:tr>
      <w:tr w:rsidR="00665E63" w14:paraId="1155EDDD" w14:textId="77777777">
        <w:tc>
          <w:tcPr>
            <w:tcW w:w="794" w:type="dxa"/>
          </w:tcPr>
          <w:p w14:paraId="26CE72E0" w14:textId="77777777" w:rsidR="00665E63" w:rsidRDefault="00EB79D7">
            <w:pPr>
              <w:pStyle w:val="afff7"/>
            </w:pPr>
            <w:r>
              <w:t>7</w:t>
            </w:r>
          </w:p>
        </w:tc>
        <w:tc>
          <w:tcPr>
            <w:tcW w:w="5836" w:type="dxa"/>
          </w:tcPr>
          <w:p w14:paraId="5919CF5E" w14:textId="77777777" w:rsidR="00665E63" w:rsidRDefault="00EB79D7">
            <w:pPr>
              <w:pStyle w:val="afff7"/>
            </w:pPr>
            <w:r>
              <w:t>Словакия и Венгрия</w:t>
            </w:r>
          </w:p>
        </w:tc>
        <w:tc>
          <w:tcPr>
            <w:tcW w:w="1919" w:type="dxa"/>
          </w:tcPr>
          <w:p w14:paraId="4E353ABD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6B1B4C95" w14:textId="77777777" w:rsidR="00665E63" w:rsidRDefault="00665E63">
            <w:pPr>
              <w:pStyle w:val="afff7"/>
            </w:pPr>
          </w:p>
        </w:tc>
      </w:tr>
      <w:tr w:rsidR="00665E63" w14:paraId="2D42EE86" w14:textId="77777777">
        <w:tc>
          <w:tcPr>
            <w:tcW w:w="794" w:type="dxa"/>
          </w:tcPr>
          <w:p w14:paraId="2892E2F8" w14:textId="77777777" w:rsidR="00665E63" w:rsidRDefault="00EB79D7">
            <w:pPr>
              <w:pStyle w:val="afff7"/>
            </w:pPr>
            <w:r>
              <w:t>8</w:t>
            </w:r>
          </w:p>
        </w:tc>
        <w:tc>
          <w:tcPr>
            <w:tcW w:w="5836" w:type="dxa"/>
          </w:tcPr>
          <w:p w14:paraId="261A19F7" w14:textId="77777777" w:rsidR="00665E63" w:rsidRDefault="00EB79D7">
            <w:pPr>
              <w:pStyle w:val="afff7"/>
            </w:pPr>
            <w:r>
              <w:t>Болгария, Молдавия</w:t>
            </w:r>
          </w:p>
        </w:tc>
        <w:tc>
          <w:tcPr>
            <w:tcW w:w="1919" w:type="dxa"/>
          </w:tcPr>
          <w:p w14:paraId="5262D259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342C9452" w14:textId="77777777" w:rsidR="00665E63" w:rsidRDefault="00665E63">
            <w:pPr>
              <w:pStyle w:val="afff7"/>
            </w:pPr>
          </w:p>
        </w:tc>
      </w:tr>
      <w:tr w:rsidR="00665E63" w14:paraId="29DB1657" w14:textId="77777777">
        <w:tc>
          <w:tcPr>
            <w:tcW w:w="794" w:type="dxa"/>
          </w:tcPr>
          <w:p w14:paraId="7BC55142" w14:textId="77777777" w:rsidR="00665E63" w:rsidRDefault="00EB79D7">
            <w:pPr>
              <w:pStyle w:val="afff7"/>
            </w:pPr>
            <w:r>
              <w:t>9</w:t>
            </w:r>
          </w:p>
        </w:tc>
        <w:tc>
          <w:tcPr>
            <w:tcW w:w="5836" w:type="dxa"/>
          </w:tcPr>
          <w:p w14:paraId="5BCB5539" w14:textId="77777777" w:rsidR="00665E63" w:rsidRDefault="00EB79D7">
            <w:pPr>
              <w:pStyle w:val="afff7"/>
            </w:pPr>
            <w:r>
              <w:t>Румыния, Сербия</w:t>
            </w:r>
          </w:p>
        </w:tc>
        <w:tc>
          <w:tcPr>
            <w:tcW w:w="1919" w:type="dxa"/>
          </w:tcPr>
          <w:p w14:paraId="22915C7A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3D9575F5" w14:textId="77777777" w:rsidR="00665E63" w:rsidRDefault="00665E63">
            <w:pPr>
              <w:pStyle w:val="afff7"/>
            </w:pPr>
          </w:p>
        </w:tc>
      </w:tr>
      <w:tr w:rsidR="00665E63" w14:paraId="6F0DC85B" w14:textId="77777777">
        <w:tc>
          <w:tcPr>
            <w:tcW w:w="794" w:type="dxa"/>
          </w:tcPr>
          <w:p w14:paraId="54F4D561" w14:textId="77777777" w:rsidR="00665E63" w:rsidRDefault="00EB79D7">
            <w:pPr>
              <w:pStyle w:val="afff7"/>
            </w:pPr>
            <w:r>
              <w:t>10</w:t>
            </w:r>
          </w:p>
        </w:tc>
        <w:tc>
          <w:tcPr>
            <w:tcW w:w="5836" w:type="dxa"/>
          </w:tcPr>
          <w:p w14:paraId="4FAAD8E8" w14:textId="77777777" w:rsidR="00665E63" w:rsidRDefault="00EB79D7">
            <w:pPr>
              <w:pStyle w:val="afff7"/>
            </w:pPr>
            <w:r>
              <w:t>Эстония, латвия, Литва</w:t>
            </w:r>
          </w:p>
        </w:tc>
        <w:tc>
          <w:tcPr>
            <w:tcW w:w="1919" w:type="dxa"/>
          </w:tcPr>
          <w:p w14:paraId="685020FC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650E422E" w14:textId="77777777" w:rsidR="00665E63" w:rsidRDefault="00665E63">
            <w:pPr>
              <w:pStyle w:val="afff7"/>
            </w:pPr>
          </w:p>
        </w:tc>
      </w:tr>
      <w:tr w:rsidR="00665E63" w14:paraId="1B4C1AC4" w14:textId="77777777">
        <w:tc>
          <w:tcPr>
            <w:tcW w:w="794" w:type="dxa"/>
          </w:tcPr>
          <w:p w14:paraId="7ECC4F9A" w14:textId="77777777" w:rsidR="00665E63" w:rsidRDefault="00665E63">
            <w:pPr>
              <w:pStyle w:val="afff7"/>
            </w:pPr>
          </w:p>
        </w:tc>
        <w:tc>
          <w:tcPr>
            <w:tcW w:w="5836" w:type="dxa"/>
          </w:tcPr>
          <w:p w14:paraId="7F16D395" w14:textId="77777777" w:rsidR="00665E63" w:rsidRDefault="00EB79D7">
            <w:pPr>
              <w:pStyle w:val="afff7"/>
            </w:pPr>
            <w:r>
              <w:t>Украина. Белоруссия</w:t>
            </w:r>
          </w:p>
        </w:tc>
        <w:tc>
          <w:tcPr>
            <w:tcW w:w="1919" w:type="dxa"/>
          </w:tcPr>
          <w:p w14:paraId="29BFF916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44C38181" w14:textId="77777777" w:rsidR="00665E63" w:rsidRDefault="00665E63">
            <w:pPr>
              <w:pStyle w:val="afff7"/>
            </w:pPr>
          </w:p>
        </w:tc>
      </w:tr>
      <w:tr w:rsidR="00665E63" w14:paraId="7BFD82D6" w14:textId="77777777">
        <w:tc>
          <w:tcPr>
            <w:tcW w:w="794" w:type="dxa"/>
          </w:tcPr>
          <w:p w14:paraId="51AB9011" w14:textId="77777777" w:rsidR="00665E63" w:rsidRDefault="00EB79D7">
            <w:pPr>
              <w:pStyle w:val="afff7"/>
            </w:pPr>
            <w:r>
              <w:t>11</w:t>
            </w:r>
          </w:p>
        </w:tc>
        <w:tc>
          <w:tcPr>
            <w:tcW w:w="5836" w:type="dxa"/>
          </w:tcPr>
          <w:p w14:paraId="3DC2C53A" w14:textId="77777777" w:rsidR="00665E63" w:rsidRDefault="00EB79D7">
            <w:pPr>
              <w:pStyle w:val="afff7"/>
            </w:pPr>
            <w:r>
              <w:t>Азия, Казахстан, Узбекистан</w:t>
            </w:r>
          </w:p>
        </w:tc>
        <w:tc>
          <w:tcPr>
            <w:tcW w:w="1919" w:type="dxa"/>
          </w:tcPr>
          <w:p w14:paraId="74150EDE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66E861D1" w14:textId="77777777" w:rsidR="00665E63" w:rsidRDefault="00665E63">
            <w:pPr>
              <w:pStyle w:val="afff7"/>
            </w:pPr>
          </w:p>
        </w:tc>
      </w:tr>
      <w:tr w:rsidR="00665E63" w14:paraId="2AB9764E" w14:textId="77777777">
        <w:tc>
          <w:tcPr>
            <w:tcW w:w="794" w:type="dxa"/>
          </w:tcPr>
          <w:p w14:paraId="47914BDF" w14:textId="77777777" w:rsidR="00665E63" w:rsidRDefault="00EB79D7">
            <w:pPr>
              <w:pStyle w:val="afff7"/>
            </w:pPr>
            <w:r>
              <w:t>12</w:t>
            </w:r>
          </w:p>
        </w:tc>
        <w:tc>
          <w:tcPr>
            <w:tcW w:w="5836" w:type="dxa"/>
          </w:tcPr>
          <w:p w14:paraId="2C1874DE" w14:textId="77777777" w:rsidR="00665E63" w:rsidRDefault="00EB79D7">
            <w:pPr>
              <w:pStyle w:val="afff7"/>
            </w:pPr>
            <w:r>
              <w:t>Туркменистан, Киргизия, Таджикистан</w:t>
            </w:r>
          </w:p>
        </w:tc>
        <w:tc>
          <w:tcPr>
            <w:tcW w:w="1919" w:type="dxa"/>
          </w:tcPr>
          <w:p w14:paraId="41482DBC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090F4AE9" w14:textId="77777777" w:rsidR="00665E63" w:rsidRDefault="00665E63">
            <w:pPr>
              <w:pStyle w:val="afff7"/>
            </w:pPr>
          </w:p>
        </w:tc>
      </w:tr>
      <w:tr w:rsidR="00665E63" w14:paraId="0CEC18F7" w14:textId="77777777">
        <w:tc>
          <w:tcPr>
            <w:tcW w:w="794" w:type="dxa"/>
          </w:tcPr>
          <w:p w14:paraId="27FC67E1" w14:textId="77777777" w:rsidR="00665E63" w:rsidRDefault="00EB79D7">
            <w:pPr>
              <w:pStyle w:val="afff7"/>
            </w:pPr>
            <w:r>
              <w:t>13</w:t>
            </w:r>
          </w:p>
        </w:tc>
        <w:tc>
          <w:tcPr>
            <w:tcW w:w="5836" w:type="dxa"/>
          </w:tcPr>
          <w:p w14:paraId="1929D88A" w14:textId="77777777" w:rsidR="00665E63" w:rsidRDefault="00EB79D7">
            <w:pPr>
              <w:pStyle w:val="afff7"/>
            </w:pPr>
            <w:r>
              <w:t>Юго-западная Азия. Грузия. Азербайджан</w:t>
            </w:r>
          </w:p>
        </w:tc>
        <w:tc>
          <w:tcPr>
            <w:tcW w:w="1919" w:type="dxa"/>
          </w:tcPr>
          <w:p w14:paraId="7564E9A4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3B642BAB" w14:textId="77777777" w:rsidR="00665E63" w:rsidRDefault="00665E63">
            <w:pPr>
              <w:pStyle w:val="afff7"/>
            </w:pPr>
          </w:p>
        </w:tc>
      </w:tr>
      <w:tr w:rsidR="00665E63" w14:paraId="2377B8C0" w14:textId="77777777">
        <w:tc>
          <w:tcPr>
            <w:tcW w:w="794" w:type="dxa"/>
          </w:tcPr>
          <w:p w14:paraId="5886670A" w14:textId="77777777" w:rsidR="00665E63" w:rsidRDefault="00EB79D7">
            <w:pPr>
              <w:pStyle w:val="afff7"/>
            </w:pPr>
            <w:r>
              <w:t>14</w:t>
            </w:r>
          </w:p>
        </w:tc>
        <w:tc>
          <w:tcPr>
            <w:tcW w:w="5836" w:type="dxa"/>
          </w:tcPr>
          <w:p w14:paraId="372BC406" w14:textId="77777777" w:rsidR="00665E63" w:rsidRDefault="00EB79D7">
            <w:pPr>
              <w:pStyle w:val="afff7"/>
            </w:pPr>
            <w:r>
              <w:t>Турция. Афганистан</w:t>
            </w:r>
          </w:p>
        </w:tc>
        <w:tc>
          <w:tcPr>
            <w:tcW w:w="1919" w:type="dxa"/>
          </w:tcPr>
          <w:p w14:paraId="250BE868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54DFA988" w14:textId="77777777" w:rsidR="00665E63" w:rsidRDefault="00665E63">
            <w:pPr>
              <w:pStyle w:val="afff7"/>
            </w:pPr>
          </w:p>
        </w:tc>
      </w:tr>
      <w:tr w:rsidR="00665E63" w14:paraId="713B09BB" w14:textId="77777777">
        <w:tc>
          <w:tcPr>
            <w:tcW w:w="794" w:type="dxa"/>
          </w:tcPr>
          <w:p w14:paraId="42F75845" w14:textId="77777777" w:rsidR="00665E63" w:rsidRDefault="00EB79D7">
            <w:pPr>
              <w:pStyle w:val="afff7"/>
            </w:pPr>
            <w:r>
              <w:t>15</w:t>
            </w:r>
          </w:p>
        </w:tc>
        <w:tc>
          <w:tcPr>
            <w:tcW w:w="5836" w:type="dxa"/>
          </w:tcPr>
          <w:p w14:paraId="26022396" w14:textId="77777777" w:rsidR="00665E63" w:rsidRDefault="00EB79D7">
            <w:pPr>
              <w:pStyle w:val="afff7"/>
            </w:pPr>
            <w:r>
              <w:t>Ирак. Иран</w:t>
            </w:r>
          </w:p>
        </w:tc>
        <w:tc>
          <w:tcPr>
            <w:tcW w:w="1919" w:type="dxa"/>
          </w:tcPr>
          <w:p w14:paraId="3B1C0723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3D4A94CB" w14:textId="77777777" w:rsidR="00665E63" w:rsidRDefault="00665E63">
            <w:pPr>
              <w:pStyle w:val="afff7"/>
            </w:pPr>
          </w:p>
        </w:tc>
      </w:tr>
      <w:tr w:rsidR="00665E63" w14:paraId="38864EE6" w14:textId="77777777">
        <w:tc>
          <w:tcPr>
            <w:tcW w:w="794" w:type="dxa"/>
          </w:tcPr>
          <w:p w14:paraId="00F150E9" w14:textId="77777777" w:rsidR="00665E63" w:rsidRDefault="00EB79D7">
            <w:pPr>
              <w:pStyle w:val="afff7"/>
            </w:pPr>
            <w:r>
              <w:t>16</w:t>
            </w:r>
          </w:p>
        </w:tc>
        <w:tc>
          <w:tcPr>
            <w:tcW w:w="5836" w:type="dxa"/>
          </w:tcPr>
          <w:p w14:paraId="44B9A56E" w14:textId="77777777" w:rsidR="00665E63" w:rsidRDefault="00EB79D7">
            <w:pPr>
              <w:pStyle w:val="afff7"/>
            </w:pPr>
            <w:r>
              <w:t>Южная Азия. Индия</w:t>
            </w:r>
          </w:p>
        </w:tc>
        <w:tc>
          <w:tcPr>
            <w:tcW w:w="1919" w:type="dxa"/>
          </w:tcPr>
          <w:p w14:paraId="210C3BF0" w14:textId="77777777" w:rsidR="00665E63" w:rsidRDefault="00EB79D7">
            <w:pPr>
              <w:pStyle w:val="afff7"/>
            </w:pPr>
            <w:r>
              <w:t>2</w:t>
            </w:r>
          </w:p>
        </w:tc>
        <w:tc>
          <w:tcPr>
            <w:tcW w:w="1655" w:type="dxa"/>
          </w:tcPr>
          <w:p w14:paraId="6D64365C" w14:textId="77777777" w:rsidR="00665E63" w:rsidRDefault="00665E63">
            <w:pPr>
              <w:pStyle w:val="afff7"/>
            </w:pPr>
          </w:p>
        </w:tc>
      </w:tr>
      <w:tr w:rsidR="00665E63" w14:paraId="2771FC60" w14:textId="77777777">
        <w:tc>
          <w:tcPr>
            <w:tcW w:w="794" w:type="dxa"/>
          </w:tcPr>
          <w:p w14:paraId="138DA18D" w14:textId="77777777" w:rsidR="00665E63" w:rsidRDefault="00EB79D7">
            <w:pPr>
              <w:pStyle w:val="afff7"/>
            </w:pPr>
            <w:r>
              <w:t>17</w:t>
            </w:r>
          </w:p>
        </w:tc>
        <w:tc>
          <w:tcPr>
            <w:tcW w:w="5836" w:type="dxa"/>
          </w:tcPr>
          <w:p w14:paraId="3B7B6974" w14:textId="77777777" w:rsidR="00665E63" w:rsidRDefault="00EB79D7">
            <w:pPr>
              <w:pStyle w:val="afff7"/>
            </w:pPr>
            <w:r>
              <w:t>Восточная Азия. Китай</w:t>
            </w:r>
          </w:p>
        </w:tc>
        <w:tc>
          <w:tcPr>
            <w:tcW w:w="1919" w:type="dxa"/>
          </w:tcPr>
          <w:p w14:paraId="088948B5" w14:textId="77777777" w:rsidR="00665E63" w:rsidRDefault="00EB79D7">
            <w:pPr>
              <w:pStyle w:val="afff7"/>
            </w:pPr>
            <w:r>
              <w:t>2</w:t>
            </w:r>
          </w:p>
        </w:tc>
        <w:tc>
          <w:tcPr>
            <w:tcW w:w="1655" w:type="dxa"/>
          </w:tcPr>
          <w:p w14:paraId="15B6F8C3" w14:textId="77777777" w:rsidR="00665E63" w:rsidRDefault="00665E63">
            <w:pPr>
              <w:pStyle w:val="afff7"/>
            </w:pPr>
          </w:p>
        </w:tc>
      </w:tr>
      <w:tr w:rsidR="00665E63" w14:paraId="22CBBBEA" w14:textId="77777777">
        <w:tc>
          <w:tcPr>
            <w:tcW w:w="794" w:type="dxa"/>
          </w:tcPr>
          <w:p w14:paraId="5AEBB6CE" w14:textId="77777777" w:rsidR="00665E63" w:rsidRDefault="00EB79D7">
            <w:pPr>
              <w:pStyle w:val="afff7"/>
            </w:pPr>
            <w:r>
              <w:lastRenderedPageBreak/>
              <w:t>18</w:t>
            </w:r>
          </w:p>
        </w:tc>
        <w:tc>
          <w:tcPr>
            <w:tcW w:w="5836" w:type="dxa"/>
          </w:tcPr>
          <w:p w14:paraId="1FD0E510" w14:textId="77777777" w:rsidR="00665E63" w:rsidRDefault="00EB79D7">
            <w:pPr>
              <w:pStyle w:val="afff7"/>
            </w:pPr>
            <w:r>
              <w:t>Монголия</w:t>
            </w:r>
          </w:p>
        </w:tc>
        <w:tc>
          <w:tcPr>
            <w:tcW w:w="1919" w:type="dxa"/>
          </w:tcPr>
          <w:p w14:paraId="2BF063B1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402D3EB7" w14:textId="77777777" w:rsidR="00665E63" w:rsidRDefault="00665E63">
            <w:pPr>
              <w:pStyle w:val="afff7"/>
            </w:pPr>
          </w:p>
        </w:tc>
      </w:tr>
      <w:tr w:rsidR="00665E63" w14:paraId="5CE1EC30" w14:textId="77777777">
        <w:tc>
          <w:tcPr>
            <w:tcW w:w="794" w:type="dxa"/>
          </w:tcPr>
          <w:p w14:paraId="7CF4B3C8" w14:textId="77777777" w:rsidR="00665E63" w:rsidRDefault="00EB79D7">
            <w:pPr>
              <w:pStyle w:val="afff7"/>
            </w:pPr>
            <w:r>
              <w:t>19</w:t>
            </w:r>
          </w:p>
        </w:tc>
        <w:tc>
          <w:tcPr>
            <w:tcW w:w="5836" w:type="dxa"/>
          </w:tcPr>
          <w:p w14:paraId="52A1ED33" w14:textId="77777777" w:rsidR="00665E63" w:rsidRDefault="00EB79D7">
            <w:pPr>
              <w:pStyle w:val="afff7"/>
            </w:pPr>
            <w:r>
              <w:t>КНДР (Корейская Народно-демократическая республика)</w:t>
            </w:r>
          </w:p>
        </w:tc>
        <w:tc>
          <w:tcPr>
            <w:tcW w:w="1919" w:type="dxa"/>
          </w:tcPr>
          <w:p w14:paraId="2915ACF3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3F989D93" w14:textId="77777777" w:rsidR="00665E63" w:rsidRDefault="00665E63">
            <w:pPr>
              <w:pStyle w:val="afff7"/>
            </w:pPr>
          </w:p>
        </w:tc>
      </w:tr>
      <w:tr w:rsidR="00665E63" w14:paraId="110E240C" w14:textId="77777777">
        <w:tc>
          <w:tcPr>
            <w:tcW w:w="794" w:type="dxa"/>
          </w:tcPr>
          <w:p w14:paraId="622EDAD5" w14:textId="77777777" w:rsidR="00665E63" w:rsidRDefault="00EB79D7">
            <w:pPr>
              <w:pStyle w:val="afff7"/>
            </w:pPr>
            <w:r>
              <w:t>20</w:t>
            </w:r>
          </w:p>
        </w:tc>
        <w:tc>
          <w:tcPr>
            <w:tcW w:w="5836" w:type="dxa"/>
          </w:tcPr>
          <w:p w14:paraId="3A8DFEB6" w14:textId="77777777" w:rsidR="00665E63" w:rsidRDefault="00EB79D7">
            <w:pPr>
              <w:pStyle w:val="afff7"/>
            </w:pPr>
            <w:r>
              <w:t>Республика Корея</w:t>
            </w:r>
          </w:p>
        </w:tc>
        <w:tc>
          <w:tcPr>
            <w:tcW w:w="1919" w:type="dxa"/>
          </w:tcPr>
          <w:p w14:paraId="74716415" w14:textId="77777777" w:rsidR="00665E63" w:rsidRDefault="00EB79D7">
            <w:pPr>
              <w:pStyle w:val="afff7"/>
            </w:pPr>
            <w:r>
              <w:t>2</w:t>
            </w:r>
          </w:p>
        </w:tc>
        <w:tc>
          <w:tcPr>
            <w:tcW w:w="1655" w:type="dxa"/>
          </w:tcPr>
          <w:p w14:paraId="3D195CE9" w14:textId="77777777" w:rsidR="00665E63" w:rsidRDefault="00665E63">
            <w:pPr>
              <w:pStyle w:val="afff7"/>
            </w:pPr>
          </w:p>
        </w:tc>
      </w:tr>
      <w:tr w:rsidR="00665E63" w14:paraId="11128556" w14:textId="77777777">
        <w:tc>
          <w:tcPr>
            <w:tcW w:w="794" w:type="dxa"/>
          </w:tcPr>
          <w:p w14:paraId="6689AC2F" w14:textId="77777777" w:rsidR="00665E63" w:rsidRDefault="00EB79D7">
            <w:pPr>
              <w:pStyle w:val="afff7"/>
            </w:pPr>
            <w:r>
              <w:t>21</w:t>
            </w:r>
          </w:p>
        </w:tc>
        <w:tc>
          <w:tcPr>
            <w:tcW w:w="5836" w:type="dxa"/>
          </w:tcPr>
          <w:p w14:paraId="4A9F8062" w14:textId="77777777" w:rsidR="00665E63" w:rsidRDefault="00EB79D7">
            <w:pPr>
              <w:pStyle w:val="afff7"/>
            </w:pPr>
            <w:r>
              <w:t>Япония</w:t>
            </w:r>
          </w:p>
        </w:tc>
        <w:tc>
          <w:tcPr>
            <w:tcW w:w="1919" w:type="dxa"/>
          </w:tcPr>
          <w:p w14:paraId="640D0C5C" w14:textId="77777777" w:rsidR="00665E63" w:rsidRDefault="00EB79D7">
            <w:pPr>
              <w:pStyle w:val="afff7"/>
            </w:pPr>
            <w:r>
              <w:t>2</w:t>
            </w:r>
          </w:p>
        </w:tc>
        <w:tc>
          <w:tcPr>
            <w:tcW w:w="1655" w:type="dxa"/>
          </w:tcPr>
          <w:p w14:paraId="63A020AD" w14:textId="77777777" w:rsidR="00665E63" w:rsidRDefault="00665E63">
            <w:pPr>
              <w:pStyle w:val="afff7"/>
            </w:pPr>
          </w:p>
        </w:tc>
      </w:tr>
      <w:tr w:rsidR="00665E63" w14:paraId="55CF2AAD" w14:textId="77777777">
        <w:tc>
          <w:tcPr>
            <w:tcW w:w="794" w:type="dxa"/>
          </w:tcPr>
          <w:p w14:paraId="0E91EAB8" w14:textId="77777777" w:rsidR="00665E63" w:rsidRDefault="00EB79D7">
            <w:pPr>
              <w:pStyle w:val="afff7"/>
            </w:pPr>
            <w:r>
              <w:t>22</w:t>
            </w:r>
          </w:p>
        </w:tc>
        <w:tc>
          <w:tcPr>
            <w:tcW w:w="5836" w:type="dxa"/>
          </w:tcPr>
          <w:p w14:paraId="0EE64A59" w14:textId="77777777" w:rsidR="00665E63" w:rsidRDefault="00EB79D7">
            <w:pPr>
              <w:pStyle w:val="afff7"/>
            </w:pPr>
            <w:r>
              <w:t>Юго-восточная Азия. Таиланд</w:t>
            </w:r>
          </w:p>
        </w:tc>
        <w:tc>
          <w:tcPr>
            <w:tcW w:w="1919" w:type="dxa"/>
          </w:tcPr>
          <w:p w14:paraId="33BEDFF8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3CA30A4E" w14:textId="77777777" w:rsidR="00665E63" w:rsidRDefault="00665E63">
            <w:pPr>
              <w:pStyle w:val="afff7"/>
            </w:pPr>
          </w:p>
        </w:tc>
      </w:tr>
      <w:tr w:rsidR="00665E63" w14:paraId="3E31AC89" w14:textId="77777777">
        <w:tc>
          <w:tcPr>
            <w:tcW w:w="794" w:type="dxa"/>
          </w:tcPr>
          <w:p w14:paraId="07A50E9C" w14:textId="77777777" w:rsidR="00665E63" w:rsidRDefault="00EB79D7">
            <w:pPr>
              <w:pStyle w:val="afff7"/>
            </w:pPr>
            <w:r>
              <w:t>23</w:t>
            </w:r>
          </w:p>
        </w:tc>
        <w:tc>
          <w:tcPr>
            <w:tcW w:w="5836" w:type="dxa"/>
          </w:tcPr>
          <w:p w14:paraId="622E2F64" w14:textId="77777777" w:rsidR="00665E63" w:rsidRDefault="00EB79D7">
            <w:pPr>
              <w:pStyle w:val="afff7"/>
            </w:pPr>
            <w:r>
              <w:t>Вьетнам</w:t>
            </w:r>
          </w:p>
        </w:tc>
        <w:tc>
          <w:tcPr>
            <w:tcW w:w="1919" w:type="dxa"/>
          </w:tcPr>
          <w:p w14:paraId="20DCFC6D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58CCA70E" w14:textId="77777777" w:rsidR="00665E63" w:rsidRDefault="00665E63">
            <w:pPr>
              <w:pStyle w:val="afff7"/>
            </w:pPr>
          </w:p>
        </w:tc>
      </w:tr>
      <w:tr w:rsidR="00665E63" w14:paraId="0B402C2D" w14:textId="77777777">
        <w:tc>
          <w:tcPr>
            <w:tcW w:w="794" w:type="dxa"/>
          </w:tcPr>
          <w:p w14:paraId="12B4E58E" w14:textId="77777777" w:rsidR="00665E63" w:rsidRDefault="00EB79D7">
            <w:pPr>
              <w:pStyle w:val="afff7"/>
            </w:pPr>
            <w:r>
              <w:t>24</w:t>
            </w:r>
          </w:p>
        </w:tc>
        <w:tc>
          <w:tcPr>
            <w:tcW w:w="5836" w:type="dxa"/>
          </w:tcPr>
          <w:p w14:paraId="40D72DA3" w14:textId="77777777" w:rsidR="00665E63" w:rsidRDefault="00EB79D7">
            <w:pPr>
              <w:pStyle w:val="afff7"/>
            </w:pPr>
            <w:r>
              <w:t>Индонезия</w:t>
            </w:r>
          </w:p>
        </w:tc>
        <w:tc>
          <w:tcPr>
            <w:tcW w:w="1919" w:type="dxa"/>
          </w:tcPr>
          <w:p w14:paraId="19FE90C5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5604A524" w14:textId="77777777" w:rsidR="00665E63" w:rsidRDefault="00665E63">
            <w:pPr>
              <w:pStyle w:val="afff7"/>
            </w:pPr>
          </w:p>
        </w:tc>
      </w:tr>
      <w:tr w:rsidR="00665E63" w14:paraId="03B9D43F" w14:textId="77777777">
        <w:tc>
          <w:tcPr>
            <w:tcW w:w="794" w:type="dxa"/>
          </w:tcPr>
          <w:p w14:paraId="37EB6283" w14:textId="77777777" w:rsidR="00665E63" w:rsidRDefault="00EB79D7">
            <w:pPr>
              <w:pStyle w:val="afff7"/>
            </w:pPr>
            <w:r>
              <w:t>25</w:t>
            </w:r>
          </w:p>
        </w:tc>
        <w:tc>
          <w:tcPr>
            <w:tcW w:w="5836" w:type="dxa"/>
          </w:tcPr>
          <w:p w14:paraId="5C2EFCDA" w14:textId="77777777" w:rsidR="00665E63" w:rsidRDefault="00EB79D7">
            <w:pPr>
              <w:pStyle w:val="afff7"/>
            </w:pPr>
            <w:r>
              <w:t>Россия. Границы России</w:t>
            </w:r>
          </w:p>
        </w:tc>
        <w:tc>
          <w:tcPr>
            <w:tcW w:w="1919" w:type="dxa"/>
          </w:tcPr>
          <w:p w14:paraId="11A7190E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5278EA1A" w14:textId="77777777" w:rsidR="00665E63" w:rsidRDefault="00665E63">
            <w:pPr>
              <w:pStyle w:val="afff7"/>
            </w:pPr>
          </w:p>
        </w:tc>
      </w:tr>
      <w:tr w:rsidR="00665E63" w14:paraId="2FF3A0EB" w14:textId="77777777">
        <w:tc>
          <w:tcPr>
            <w:tcW w:w="794" w:type="dxa"/>
          </w:tcPr>
          <w:p w14:paraId="0B101E7A" w14:textId="77777777" w:rsidR="00665E63" w:rsidRDefault="00EB79D7">
            <w:pPr>
              <w:pStyle w:val="afff7"/>
            </w:pPr>
            <w:r>
              <w:t>26</w:t>
            </w:r>
          </w:p>
        </w:tc>
        <w:tc>
          <w:tcPr>
            <w:tcW w:w="5836" w:type="dxa"/>
          </w:tcPr>
          <w:p w14:paraId="046DDA88" w14:textId="77777777" w:rsidR="00665E63" w:rsidRDefault="00EB79D7">
            <w:pPr>
              <w:pStyle w:val="afff7"/>
            </w:pPr>
            <w:r>
              <w:t>Россия — крупнейшее государство Евразии</w:t>
            </w:r>
          </w:p>
        </w:tc>
        <w:tc>
          <w:tcPr>
            <w:tcW w:w="1919" w:type="dxa"/>
          </w:tcPr>
          <w:p w14:paraId="05654D54" w14:textId="77777777" w:rsidR="00665E63" w:rsidRDefault="00EB79D7">
            <w:pPr>
              <w:pStyle w:val="afff7"/>
            </w:pPr>
            <w:r>
              <w:t>1</w:t>
            </w:r>
          </w:p>
        </w:tc>
        <w:tc>
          <w:tcPr>
            <w:tcW w:w="1655" w:type="dxa"/>
          </w:tcPr>
          <w:p w14:paraId="1A5452A7" w14:textId="77777777" w:rsidR="00665E63" w:rsidRDefault="00665E63">
            <w:pPr>
              <w:pStyle w:val="afff7"/>
            </w:pPr>
          </w:p>
        </w:tc>
      </w:tr>
      <w:tr w:rsidR="00665E63" w14:paraId="6662D354" w14:textId="77777777">
        <w:tc>
          <w:tcPr>
            <w:tcW w:w="794" w:type="dxa"/>
          </w:tcPr>
          <w:p w14:paraId="30711F74" w14:textId="77777777" w:rsidR="00665E63" w:rsidRDefault="00EB79D7">
            <w:pPr>
              <w:pStyle w:val="afff7"/>
            </w:pPr>
            <w:r>
              <w:t>27</w:t>
            </w:r>
          </w:p>
        </w:tc>
        <w:tc>
          <w:tcPr>
            <w:tcW w:w="5836" w:type="dxa"/>
          </w:tcPr>
          <w:p w14:paraId="7ED074F0" w14:textId="77777777" w:rsidR="00665E63" w:rsidRDefault="00EB79D7">
            <w:pPr>
              <w:pStyle w:val="afff7"/>
            </w:pPr>
            <w:r>
              <w:t>Столица и крупные города России</w:t>
            </w:r>
          </w:p>
        </w:tc>
        <w:tc>
          <w:tcPr>
            <w:tcW w:w="1919" w:type="dxa"/>
          </w:tcPr>
          <w:p w14:paraId="1E230630" w14:textId="77777777" w:rsidR="00665E63" w:rsidRDefault="00EB79D7">
            <w:pPr>
              <w:pStyle w:val="afff7"/>
            </w:pPr>
            <w:r>
              <w:t>2</w:t>
            </w:r>
          </w:p>
        </w:tc>
        <w:tc>
          <w:tcPr>
            <w:tcW w:w="1655" w:type="dxa"/>
          </w:tcPr>
          <w:p w14:paraId="40B12199" w14:textId="77777777" w:rsidR="00665E63" w:rsidRDefault="00665E63">
            <w:pPr>
              <w:pStyle w:val="afff7"/>
            </w:pPr>
          </w:p>
        </w:tc>
      </w:tr>
      <w:tr w:rsidR="00665E63" w14:paraId="63F11F5E" w14:textId="77777777">
        <w:tc>
          <w:tcPr>
            <w:tcW w:w="794" w:type="dxa"/>
          </w:tcPr>
          <w:p w14:paraId="78523B2B" w14:textId="77777777" w:rsidR="00665E63" w:rsidRDefault="00665E63">
            <w:pPr>
              <w:pStyle w:val="afff7"/>
            </w:pPr>
          </w:p>
        </w:tc>
        <w:tc>
          <w:tcPr>
            <w:tcW w:w="5836" w:type="dxa"/>
          </w:tcPr>
          <w:p w14:paraId="05B4D1EB" w14:textId="77777777" w:rsidR="00665E63" w:rsidRDefault="00EB79D7">
            <w:pPr>
              <w:pStyle w:val="afff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19" w:type="dxa"/>
          </w:tcPr>
          <w:p w14:paraId="04E5CA10" w14:textId="77777777" w:rsidR="00665E63" w:rsidRDefault="00EB79D7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 xml:space="preserve">34 часа </w:t>
            </w:r>
          </w:p>
        </w:tc>
        <w:tc>
          <w:tcPr>
            <w:tcW w:w="1655" w:type="dxa"/>
          </w:tcPr>
          <w:p w14:paraId="7E85894C" w14:textId="77777777" w:rsidR="00665E63" w:rsidRDefault="00665E63">
            <w:pPr>
              <w:pStyle w:val="afff7"/>
            </w:pPr>
          </w:p>
        </w:tc>
      </w:tr>
    </w:tbl>
    <w:p w14:paraId="344D559B" w14:textId="77777777" w:rsidR="00665E63" w:rsidRDefault="00665E63">
      <w:pPr>
        <w:pStyle w:val="a1"/>
      </w:pPr>
    </w:p>
    <w:sectPr w:rsidR="00665E63">
      <w:pgSz w:w="16838" w:h="11906" w:orient="landscape"/>
      <w:pgMar w:top="1134" w:right="567" w:bottom="113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932"/>
    <w:multiLevelType w:val="multilevel"/>
    <w:tmpl w:val="D10E8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87758F"/>
    <w:multiLevelType w:val="multilevel"/>
    <w:tmpl w:val="6C9C196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204D5800"/>
    <w:multiLevelType w:val="multilevel"/>
    <w:tmpl w:val="6B7270EA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3"/>
    <w:rsid w:val="00665E63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7801"/>
  <w15:docId w15:val="{8FA08037-5F7E-40B4-BDBC-9E0D56E7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d">
    <w:name w:val="Посещённая гиперссылка"/>
    <w:rPr>
      <w:color w:val="800000"/>
      <w:u w:val="single"/>
      <w:lang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1159680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Список 1 конец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Список 2 начало"/>
    <w:basedOn w:val="afe"/>
    <w:next w:val="34"/>
    <w:qFormat/>
  </w:style>
  <w:style w:type="paragraph" w:customStyle="1" w:styleId="25">
    <w:name w:val="Список 2 конец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0"/>
    <w:qFormat/>
  </w:style>
  <w:style w:type="paragraph" w:customStyle="1" w:styleId="36">
    <w:name w:val="Список 3 конец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Список 5 конец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School-PC</dc:creator>
  <dc:description/>
  <cp:lastModifiedBy>School-PC</cp:lastModifiedBy>
  <cp:revision>2</cp:revision>
  <dcterms:created xsi:type="dcterms:W3CDTF">2023-03-20T03:14:00Z</dcterms:created>
  <dcterms:modified xsi:type="dcterms:W3CDTF">2023-03-20T03:14:00Z</dcterms:modified>
  <dc:language>ru-RU</dc:language>
</cp:coreProperties>
</file>