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B6E" w:rsidRPr="00520DE6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82077">
        <w:rPr>
          <w:rFonts w:ascii="Times New Roman" w:hAnsi="Times New Roman" w:cs="Times New Roman"/>
          <w:sz w:val="28"/>
        </w:rPr>
        <w:t>Министерство просвещения Российской Федерации</w:t>
      </w:r>
    </w:p>
    <w:p w:rsidR="00257B6E" w:rsidRPr="00520DE6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Министерство образования и науки Республики Саха (Якутия)</w:t>
      </w:r>
    </w:p>
    <w:p w:rsidR="00257B6E" w:rsidRPr="00982077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Государственное казенное общеобразовательное учреждение РС(Я) “Республиканская специальная (коррекционная) школа-интернат”</w:t>
      </w:r>
    </w:p>
    <w:p w:rsidR="00257B6E" w:rsidRPr="00982077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7B6E" w:rsidRPr="00982077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7B6E" w:rsidRPr="00982077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7B6E" w:rsidRPr="00982077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7B6E" w:rsidRPr="00982077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7B6E" w:rsidRPr="00982077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7B6E" w:rsidRPr="00982077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7B6E" w:rsidRPr="00982077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7B6E" w:rsidRPr="00982077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7B6E" w:rsidRPr="00982077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7B6E" w:rsidRPr="00982077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7B6E" w:rsidRPr="00982077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7B6E" w:rsidRPr="00982077" w:rsidRDefault="00257B6E" w:rsidP="00257B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2077">
        <w:rPr>
          <w:rFonts w:ascii="Times New Roman" w:hAnsi="Times New Roman" w:cs="Times New Roman"/>
          <w:b/>
          <w:sz w:val="28"/>
        </w:rPr>
        <w:t>РАБОЧАЯ ПРОГРАММА</w:t>
      </w:r>
    </w:p>
    <w:p w:rsidR="00257B6E" w:rsidRPr="00982077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учебного предмета</w:t>
      </w:r>
    </w:p>
    <w:p w:rsidR="00257B6E" w:rsidRPr="00982077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Черчение</w:t>
      </w:r>
      <w:r w:rsidRPr="00982077">
        <w:rPr>
          <w:rFonts w:ascii="Times New Roman" w:hAnsi="Times New Roman" w:cs="Times New Roman"/>
          <w:sz w:val="28"/>
        </w:rPr>
        <w:t>»</w:t>
      </w:r>
    </w:p>
    <w:p w:rsidR="00257B6E" w:rsidRPr="00982077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9 класса</w:t>
      </w:r>
    </w:p>
    <w:p w:rsidR="00257B6E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на 2022-2023 учебный год</w:t>
      </w:r>
    </w:p>
    <w:p w:rsidR="00257B6E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257B6E" w:rsidRDefault="00257B6E" w:rsidP="00257B6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черчения</w:t>
      </w:r>
    </w:p>
    <w:p w:rsidR="00257B6E" w:rsidRDefault="00257B6E" w:rsidP="00257B6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Каплунова Татьяна Олеговна</w:t>
      </w:r>
    </w:p>
    <w:p w:rsidR="00257B6E" w:rsidRDefault="00257B6E" w:rsidP="00257B6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Якутск, 2022</w:t>
      </w:r>
    </w:p>
    <w:p w:rsidR="00257B6E" w:rsidRPr="000D652C" w:rsidRDefault="00257B6E" w:rsidP="00257B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D652C">
        <w:rPr>
          <w:rFonts w:ascii="Times New Roman" w:hAnsi="Times New Roman" w:cs="Times New Roman"/>
          <w:b/>
          <w:bCs/>
          <w:sz w:val="28"/>
        </w:rPr>
        <w:lastRenderedPageBreak/>
        <w:t>Планирование составлено на основе </w:t>
      </w:r>
      <w:r w:rsidRPr="000D652C">
        <w:rPr>
          <w:rFonts w:ascii="Times New Roman" w:hAnsi="Times New Roman" w:cs="Times New Roman"/>
          <w:sz w:val="28"/>
        </w:rPr>
        <w:t xml:space="preserve">Программы образовательных учреждений. Черчение 7-11 классы. / составитель В.В. </w:t>
      </w:r>
      <w:proofErr w:type="spellStart"/>
      <w:r w:rsidRPr="000D652C">
        <w:rPr>
          <w:rFonts w:ascii="Times New Roman" w:hAnsi="Times New Roman" w:cs="Times New Roman"/>
          <w:sz w:val="28"/>
        </w:rPr>
        <w:t>Степакова</w:t>
      </w:r>
      <w:proofErr w:type="spellEnd"/>
      <w:r w:rsidRPr="000D652C">
        <w:rPr>
          <w:rFonts w:ascii="Times New Roman" w:hAnsi="Times New Roman" w:cs="Times New Roman"/>
          <w:sz w:val="28"/>
        </w:rPr>
        <w:t>, - М.: Просвещение, 2010;</w:t>
      </w:r>
    </w:p>
    <w:p w:rsidR="00257B6E" w:rsidRPr="000D652C" w:rsidRDefault="00257B6E" w:rsidP="00257B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D652C">
        <w:rPr>
          <w:rFonts w:ascii="Times New Roman" w:hAnsi="Times New Roman" w:cs="Times New Roman"/>
          <w:sz w:val="28"/>
        </w:rPr>
        <w:t>Методическое пособие по черчению: к учебнику А.Д. Ботвинников, В.Н. Виноградов, И.С.  </w:t>
      </w:r>
      <w:proofErr w:type="spellStart"/>
      <w:r w:rsidRPr="000D652C">
        <w:rPr>
          <w:rFonts w:ascii="Times New Roman" w:hAnsi="Times New Roman" w:cs="Times New Roman"/>
          <w:sz w:val="28"/>
        </w:rPr>
        <w:t>Вышнеполский</w:t>
      </w:r>
      <w:proofErr w:type="spellEnd"/>
      <w:r w:rsidRPr="000D652C">
        <w:rPr>
          <w:rFonts w:ascii="Times New Roman" w:hAnsi="Times New Roman" w:cs="Times New Roman"/>
          <w:sz w:val="28"/>
        </w:rPr>
        <w:t xml:space="preserve"> и др. – М.: АСТ: Астрель, 2011</w:t>
      </w:r>
    </w:p>
    <w:p w:rsidR="00257B6E" w:rsidRPr="000D652C" w:rsidRDefault="00257B6E" w:rsidP="00257B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D652C">
        <w:rPr>
          <w:rFonts w:ascii="Times New Roman" w:hAnsi="Times New Roman" w:cs="Times New Roman"/>
          <w:b/>
          <w:bCs/>
          <w:sz w:val="28"/>
        </w:rPr>
        <w:t>Пособие:</w:t>
      </w:r>
    </w:p>
    <w:p w:rsidR="00257B6E" w:rsidRPr="000D652C" w:rsidRDefault="00257B6E" w:rsidP="00257B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D652C">
        <w:rPr>
          <w:rFonts w:ascii="Times New Roman" w:hAnsi="Times New Roman" w:cs="Times New Roman"/>
          <w:sz w:val="28"/>
        </w:rPr>
        <w:t xml:space="preserve">1) Черчение: учебник для общеобразовательных учреждений / А.Д. Ботвинников, В.Н. Виноградов, И.С. </w:t>
      </w:r>
      <w:proofErr w:type="spellStart"/>
      <w:r w:rsidRPr="000D652C">
        <w:rPr>
          <w:rFonts w:ascii="Times New Roman" w:hAnsi="Times New Roman" w:cs="Times New Roman"/>
          <w:sz w:val="28"/>
        </w:rPr>
        <w:t>Вышнеполский</w:t>
      </w:r>
      <w:proofErr w:type="spellEnd"/>
      <w:r w:rsidRPr="000D652C">
        <w:rPr>
          <w:rFonts w:ascii="Times New Roman" w:hAnsi="Times New Roman" w:cs="Times New Roman"/>
          <w:sz w:val="28"/>
        </w:rPr>
        <w:t>. – М.: АСТ: Астрель, 2011;</w:t>
      </w:r>
    </w:p>
    <w:p w:rsidR="00257B6E" w:rsidRPr="000D652C" w:rsidRDefault="00257B6E" w:rsidP="00257B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D652C">
        <w:rPr>
          <w:rFonts w:ascii="Times New Roman" w:hAnsi="Times New Roman" w:cs="Times New Roman"/>
          <w:sz w:val="28"/>
        </w:rPr>
        <w:t xml:space="preserve">2) Черчение: учебник для общеобразовательных учреждений. 9 класс / А.Д. Ботвинников, В.Н. Виноградов, И.С. </w:t>
      </w:r>
      <w:proofErr w:type="spellStart"/>
      <w:r w:rsidRPr="000D652C">
        <w:rPr>
          <w:rFonts w:ascii="Times New Roman" w:hAnsi="Times New Roman" w:cs="Times New Roman"/>
          <w:sz w:val="28"/>
        </w:rPr>
        <w:t>Вышнеполский</w:t>
      </w:r>
      <w:proofErr w:type="spellEnd"/>
      <w:r w:rsidRPr="000D652C">
        <w:rPr>
          <w:rFonts w:ascii="Times New Roman" w:hAnsi="Times New Roman" w:cs="Times New Roman"/>
          <w:sz w:val="28"/>
        </w:rPr>
        <w:t>. – М.: АСТ: Астрель, 2017</w:t>
      </w:r>
    </w:p>
    <w:p w:rsidR="00257B6E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rPr>
          <w:rFonts w:ascii="Times New Roman" w:hAnsi="Times New Roman" w:cs="Times New Roman"/>
          <w:sz w:val="28"/>
        </w:rPr>
      </w:pPr>
    </w:p>
    <w:p w:rsidR="00257B6E" w:rsidRDefault="00257B6E" w:rsidP="00257B6E">
      <w:pPr>
        <w:spacing w:after="0"/>
        <w:rPr>
          <w:rFonts w:ascii="Times New Roman" w:hAnsi="Times New Roman" w:cs="Times New Roman"/>
          <w:sz w:val="28"/>
        </w:rPr>
      </w:pPr>
    </w:p>
    <w:p w:rsidR="003F1A29" w:rsidRDefault="003F1A29" w:rsidP="00257B6E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126"/>
        <w:gridCol w:w="3827"/>
        <w:gridCol w:w="3261"/>
      </w:tblGrid>
      <w:tr w:rsidR="00257B6E" w:rsidRPr="00257B6E" w:rsidTr="00507529">
        <w:trPr>
          <w:trHeight w:val="53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7B6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7B6E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7B6E">
              <w:rPr>
                <w:rFonts w:ascii="Times New Roman" w:hAnsi="Times New Roman" w:cs="Times New Roman"/>
                <w:b/>
                <w:sz w:val="24"/>
              </w:rPr>
              <w:t>Содержание теоретической части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7B6E">
              <w:rPr>
                <w:rFonts w:ascii="Times New Roman" w:hAnsi="Times New Roman" w:cs="Times New Roman"/>
                <w:b/>
                <w:sz w:val="24"/>
              </w:rPr>
              <w:t>Практическая деятельность</w:t>
            </w:r>
          </w:p>
        </w:tc>
      </w:tr>
      <w:tr w:rsidR="00257B6E" w:rsidRPr="00257B6E" w:rsidTr="00507529">
        <w:trPr>
          <w:trHeight w:val="35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Обобщение сведений о способах проецирования.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Повторение материала по темам: «Прямоугольное проецирование» и «Аксонометрические проекции».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 xml:space="preserve">Чтение чертежа и построение чертежа в трёх видах по двум </w:t>
            </w:r>
            <w:proofErr w:type="spellStart"/>
            <w:r w:rsidRPr="00257B6E">
              <w:rPr>
                <w:rFonts w:ascii="Times New Roman" w:hAnsi="Times New Roman" w:cs="Times New Roman"/>
                <w:sz w:val="24"/>
              </w:rPr>
              <w:t>заданным.Рис</w:t>
            </w:r>
            <w:proofErr w:type="spellEnd"/>
            <w:r w:rsidRPr="00257B6E">
              <w:rPr>
                <w:rFonts w:ascii="Times New Roman" w:hAnsi="Times New Roman" w:cs="Times New Roman"/>
                <w:sz w:val="24"/>
              </w:rPr>
              <w:t xml:space="preserve"> 161.</w:t>
            </w:r>
          </w:p>
        </w:tc>
      </w:tr>
      <w:tr w:rsidR="00257B6E" w:rsidRPr="00257B6E" w:rsidTr="00507529">
        <w:trPr>
          <w:gridAfter w:val="3"/>
          <w:wAfter w:w="9214" w:type="dxa"/>
          <w:trHeight w:val="16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7B6E" w:rsidRPr="00257B6E" w:rsidTr="00507529">
        <w:trPr>
          <w:trHeight w:val="53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Понятие о сечении. Наложенные сечения.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Назначение сечений и правила их выполнения. Виды сечений.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Построение наложенных сечений (с использованием кальки по индивидуальным карточкам-заданиям).</w:t>
            </w:r>
          </w:p>
        </w:tc>
      </w:tr>
      <w:tr w:rsidR="00257B6E" w:rsidRPr="00257B6E" w:rsidTr="00507529">
        <w:trPr>
          <w:trHeight w:val="34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Вынесенные сечения.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Правила выполнения и обозначения вынесенных сечений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Построение вынесенного сечения (по индивидуальным карточкам)</w:t>
            </w:r>
          </w:p>
        </w:tc>
      </w:tr>
      <w:tr w:rsidR="00257B6E" w:rsidRPr="00257B6E" w:rsidTr="00507529">
        <w:trPr>
          <w:trHeight w:val="18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Графическая работа №1 «Сечения».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Повторение по теме «Сечения».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Графическая работа (построение сечений).   Рис 177.</w:t>
            </w:r>
          </w:p>
        </w:tc>
      </w:tr>
      <w:tr w:rsidR="00257B6E" w:rsidRPr="00257B6E" w:rsidTr="00507529">
        <w:trPr>
          <w:trHeight w:val="3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Разрезы.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Назначение разрезов. Отличие разрезов от сечений. Правила выполнения разрезов.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Решение заданий.</w:t>
            </w:r>
          </w:p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Рис. 180,183.</w:t>
            </w:r>
          </w:p>
        </w:tc>
      </w:tr>
      <w:tr w:rsidR="00257B6E" w:rsidRPr="00257B6E" w:rsidTr="00507529">
        <w:trPr>
          <w:trHeight w:val="38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Простые разрезы. Фронтальный разрез.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Классификация разрезов. Правила выполнения фронтального разреза.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Построение фронтального разреза (фронтальное задание).   Рис. 184.</w:t>
            </w:r>
          </w:p>
        </w:tc>
      </w:tr>
      <w:tr w:rsidR="00257B6E" w:rsidRPr="00257B6E" w:rsidTr="00507529">
        <w:trPr>
          <w:trHeight w:val="8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Профильный разрез.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Правила выполнения профильного разреза.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 xml:space="preserve">Построение профильного </w:t>
            </w:r>
            <w:proofErr w:type="spellStart"/>
            <w:r w:rsidRPr="00257B6E">
              <w:rPr>
                <w:rFonts w:ascii="Times New Roman" w:hAnsi="Times New Roman" w:cs="Times New Roman"/>
                <w:sz w:val="24"/>
              </w:rPr>
              <w:t>разреза.Рис</w:t>
            </w:r>
            <w:proofErr w:type="spellEnd"/>
            <w:r w:rsidRPr="00257B6E">
              <w:rPr>
                <w:rFonts w:ascii="Times New Roman" w:hAnsi="Times New Roman" w:cs="Times New Roman"/>
                <w:sz w:val="24"/>
              </w:rPr>
              <w:t>. 185.</w:t>
            </w:r>
          </w:p>
        </w:tc>
      </w:tr>
      <w:tr w:rsidR="00257B6E" w:rsidRPr="00257B6E" w:rsidTr="00507529">
        <w:trPr>
          <w:trHeight w:val="10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Горизонтальный разрез.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Правила выполнения горизонтального разреза.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Построение  горизонтального разреза.     Рис. 188.</w:t>
            </w:r>
          </w:p>
        </w:tc>
      </w:tr>
      <w:tr w:rsidR="00257B6E" w:rsidRPr="00257B6E" w:rsidTr="00507529">
        <w:trPr>
          <w:trHeight w:val="35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Графическая работа №2 «Простые разрезы».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Повторение по теме «Простые разрезы».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Выполнение чертежа предмета с применением необходимых разрезов (индивидуально по карточкам-заданиям).</w:t>
            </w:r>
          </w:p>
        </w:tc>
      </w:tr>
      <w:tr w:rsidR="00257B6E" w:rsidRPr="00257B6E" w:rsidTr="00507529">
        <w:trPr>
          <w:trHeight w:val="35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Соединение части вида и части разреза.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Правила соединения части вида и части разреза. Особые случаи разрезов.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Упражнения на соединение части вида и части разреза.     Рис. 194.</w:t>
            </w:r>
          </w:p>
        </w:tc>
      </w:tr>
      <w:tr w:rsidR="00257B6E" w:rsidRPr="00257B6E" w:rsidTr="00507529">
        <w:trPr>
          <w:trHeight w:val="35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Разрезы в аксонометрических проекциях.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Правила выполнения разреза в аксонометрической проекции.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Построение аксонометрической проекции детали с вырезом ¼ её части (фронтально).</w:t>
            </w:r>
          </w:p>
        </w:tc>
      </w:tr>
      <w:tr w:rsidR="00257B6E" w:rsidRPr="00257B6E" w:rsidTr="00507529">
        <w:trPr>
          <w:trHeight w:val="2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Графическая работа №3 «Чертёж детали с применением разреза»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Повторение материала по темам: «Простые разрезы» и «Разрезы в аксонометрических проекциях».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Построение чертежа предмета с применением целесообразных разрезов (индивидуально по карточкам-заданиям).</w:t>
            </w:r>
          </w:p>
        </w:tc>
      </w:tr>
      <w:tr w:rsidR="00257B6E" w:rsidRPr="00257B6E" w:rsidTr="00507529">
        <w:trPr>
          <w:trHeight w:val="16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B6E" w:rsidRPr="00257B6E" w:rsidTr="00507529">
        <w:trPr>
          <w:gridAfter w:val="3"/>
          <w:wAfter w:w="9214" w:type="dxa"/>
          <w:trHeight w:val="28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7B6E" w:rsidRPr="00257B6E" w:rsidTr="00507529">
        <w:trPr>
          <w:trHeight w:val="49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257B6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Пересечение плоскогранных тел с наклонной плоскостью.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Правила нахождения точек пересечения тела с плоскостью.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Построение чертежа, изометрической проекции и развёртки четырёхугольной призмы пересечённой плоскостью (фронтально).</w:t>
            </w:r>
          </w:p>
        </w:tc>
      </w:tr>
      <w:tr w:rsidR="00257B6E" w:rsidRPr="00257B6E" w:rsidTr="00507529">
        <w:trPr>
          <w:trHeight w:val="50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Пересечение плоскогранных тел с наклонной плоскостью.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Правила нахождения точек пересечения тела с плоскостью.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Построение чертежа, изометрической проекции и развёртки пирамиды пересечённой плоскостью (фронтально).</w:t>
            </w:r>
          </w:p>
        </w:tc>
      </w:tr>
      <w:tr w:rsidR="00257B6E" w:rsidRPr="00257B6E" w:rsidTr="00507529">
        <w:trPr>
          <w:trHeight w:val="50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Пересечение плоскогранных тел с наклонной плоскостью.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Правила нахождения точек пересечения тела с плоскостью.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Построение чертежа, изометрической проекции и развёртки пирамиды пересечённой плоскостью (индивидуально по карточкам - заданиям).</w:t>
            </w:r>
          </w:p>
        </w:tc>
      </w:tr>
      <w:tr w:rsidR="00257B6E" w:rsidRPr="00257B6E" w:rsidTr="00507529">
        <w:trPr>
          <w:trHeight w:val="35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Пересечение тел с вращения наклонной плоскостью.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Правила нахождения точек пересечения тела с плоскостью.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Построение чертежа, изометрической проекции  и развёртки конуса пересечённой плоскостью (фронтально).</w:t>
            </w:r>
          </w:p>
        </w:tc>
      </w:tr>
      <w:tr w:rsidR="00257B6E" w:rsidRPr="00257B6E" w:rsidTr="00507529">
        <w:trPr>
          <w:trHeight w:val="7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Практическая работа №4 «Пересечение поверхностей геометрических тел с плоскостью».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Правила нахождения точек пересечения тела с плоскостью.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Построение чертежа, изометрической проекции и развёртки цилиндра пересечённой плоскостью (индивидуально по карточкам - заданиям).</w:t>
            </w:r>
          </w:p>
        </w:tc>
      </w:tr>
      <w:tr w:rsidR="00257B6E" w:rsidRPr="00257B6E" w:rsidTr="00507529">
        <w:trPr>
          <w:gridAfter w:val="3"/>
          <w:wAfter w:w="9214" w:type="dxa"/>
          <w:trHeight w:val="21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257B6E" w:rsidRPr="00257B6E" w:rsidTr="00507529">
        <w:trPr>
          <w:trHeight w:val="53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Выбор количества изображений и главного изображения. Условности и упрощения на чертежах.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Положение детали должно давать полное представление о форме и размерах при рациональном использовании поля чертежа.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 xml:space="preserve">Определение рациональности выполнения чертежа. Условности и сокращения. </w:t>
            </w:r>
          </w:p>
        </w:tc>
      </w:tr>
      <w:tr w:rsidR="00257B6E" w:rsidRPr="00257B6E" w:rsidTr="00507529">
        <w:trPr>
          <w:trHeight w:val="44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Графическая работа №5 «Устное чтение чертежа»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Закрепление навыков по теме.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Чтение чертежа. Построение технического рисунка (в тетради)</w:t>
            </w:r>
          </w:p>
        </w:tc>
      </w:tr>
      <w:tr w:rsidR="00257B6E" w:rsidRPr="00257B6E" w:rsidTr="00507529">
        <w:trPr>
          <w:trHeight w:val="35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Графическая работа №6 «Эскиз с натуры»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Закрепление навыков по теме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Выполнить эскиз детали с натуры и построить целесообразный разрез.</w:t>
            </w:r>
          </w:p>
        </w:tc>
      </w:tr>
      <w:tr w:rsidR="00257B6E" w:rsidRPr="00257B6E" w:rsidTr="00507529">
        <w:trPr>
          <w:trHeight w:val="29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Сборочные чертежи. Общие сведения о соединениях деталей.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Общие сведения о соединениях деталей. Изображение и обозначение резьбы.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 xml:space="preserve">Виды соединений деталей. Стандарты. Изображение резьбы и обозначение различных видов </w:t>
            </w:r>
            <w:proofErr w:type="spellStart"/>
            <w:proofErr w:type="gramStart"/>
            <w:r w:rsidRPr="00257B6E">
              <w:rPr>
                <w:rFonts w:ascii="Times New Roman" w:hAnsi="Times New Roman" w:cs="Times New Roman"/>
                <w:sz w:val="24"/>
              </w:rPr>
              <w:t>резьб</w:t>
            </w:r>
            <w:proofErr w:type="spellEnd"/>
            <w:r w:rsidRPr="00257B6E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257B6E">
              <w:rPr>
                <w:rFonts w:ascii="Times New Roman" w:hAnsi="Times New Roman" w:cs="Times New Roman"/>
                <w:sz w:val="24"/>
              </w:rPr>
              <w:t xml:space="preserve"> Шпильки, болты. </w:t>
            </w:r>
          </w:p>
        </w:tc>
      </w:tr>
      <w:tr w:rsidR="00257B6E" w:rsidRPr="00257B6E" w:rsidTr="00507529">
        <w:trPr>
          <w:trHeight w:val="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B6E" w:rsidRPr="00257B6E" w:rsidTr="00507529">
        <w:trPr>
          <w:trHeight w:val="50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Графическая работа №7 «Эскиз резьбового соединения»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Закрепление знаний по теме «Резьбовые соединения»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Выполнение эскиза резьбового соединения.</w:t>
            </w:r>
          </w:p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Рис. 235 (по вариантам).</w:t>
            </w:r>
          </w:p>
        </w:tc>
      </w:tr>
      <w:tr w:rsidR="00257B6E" w:rsidRPr="00257B6E" w:rsidTr="00507529">
        <w:trPr>
          <w:trHeight w:val="3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Общие сведения о штифтовых и шпоночных соединениях.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Правила выполнения чертежей штифтовых и шпоночных соединений.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Выполнение эскиза шпоночного соединения.</w:t>
            </w:r>
          </w:p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Рис. 225.</w:t>
            </w:r>
          </w:p>
        </w:tc>
      </w:tr>
      <w:tr w:rsidR="00257B6E" w:rsidRPr="00257B6E" w:rsidTr="00507529">
        <w:trPr>
          <w:trHeight w:val="40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Графическая работа №8 «Эскиз шпоночного соединения».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Закрепление знаний по теме «Штифтовые и шпоночные соединения».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Выполнение эскиза шпоночного соединения (индивидуально по карточкам – заданиям).</w:t>
            </w:r>
          </w:p>
        </w:tc>
      </w:tr>
      <w:tr w:rsidR="00257B6E" w:rsidRPr="00257B6E" w:rsidTr="00507529">
        <w:trPr>
          <w:trHeight w:val="35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Чтение сборочных чертежей.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Алгоритм чтения сборочных чертежей. Условности и упрощения на сборочных чертежах.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1.Чтение сборочных чертежей на рис. 244 -248.</w:t>
            </w:r>
          </w:p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2. Чтение чертежей (индивидуально по карточкам – заданиям).</w:t>
            </w:r>
          </w:p>
        </w:tc>
      </w:tr>
      <w:tr w:rsidR="00257B6E" w:rsidRPr="00257B6E" w:rsidTr="00507529">
        <w:trPr>
          <w:trHeight w:val="33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 xml:space="preserve">Понятие о </w:t>
            </w:r>
            <w:proofErr w:type="spellStart"/>
            <w:r w:rsidRPr="00257B6E">
              <w:rPr>
                <w:rFonts w:ascii="Times New Roman" w:hAnsi="Times New Roman" w:cs="Times New Roman"/>
                <w:sz w:val="24"/>
              </w:rPr>
              <w:t>деталировании</w:t>
            </w:r>
            <w:proofErr w:type="spellEnd"/>
            <w:r w:rsidRPr="00257B6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Процесс создания эскизов деталей по сборочным чертежам.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 xml:space="preserve">Составление эскизов деталей посредством </w:t>
            </w:r>
            <w:proofErr w:type="spellStart"/>
            <w:r w:rsidRPr="00257B6E">
              <w:rPr>
                <w:rFonts w:ascii="Times New Roman" w:hAnsi="Times New Roman" w:cs="Times New Roman"/>
                <w:sz w:val="24"/>
              </w:rPr>
              <w:t>деталирования</w:t>
            </w:r>
            <w:proofErr w:type="spellEnd"/>
            <w:r w:rsidRPr="00257B6E">
              <w:rPr>
                <w:rFonts w:ascii="Times New Roman" w:hAnsi="Times New Roman" w:cs="Times New Roman"/>
                <w:sz w:val="24"/>
              </w:rPr>
              <w:t>. Рис. 240, 244.</w:t>
            </w:r>
          </w:p>
        </w:tc>
      </w:tr>
      <w:tr w:rsidR="00257B6E" w:rsidRPr="00257B6E" w:rsidTr="00507529">
        <w:trPr>
          <w:trHeight w:val="36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Графическая работа №9 «</w:t>
            </w:r>
            <w:proofErr w:type="spellStart"/>
            <w:r w:rsidRPr="00257B6E">
              <w:rPr>
                <w:rFonts w:ascii="Times New Roman" w:hAnsi="Times New Roman" w:cs="Times New Roman"/>
                <w:sz w:val="24"/>
              </w:rPr>
              <w:t>Деталирование</w:t>
            </w:r>
            <w:proofErr w:type="spellEnd"/>
            <w:r w:rsidRPr="00257B6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Повторение материала по теме: «</w:t>
            </w:r>
            <w:proofErr w:type="spellStart"/>
            <w:r w:rsidRPr="00257B6E">
              <w:rPr>
                <w:rFonts w:ascii="Times New Roman" w:hAnsi="Times New Roman" w:cs="Times New Roman"/>
                <w:sz w:val="24"/>
              </w:rPr>
              <w:t>Деталирование</w:t>
            </w:r>
            <w:proofErr w:type="spellEnd"/>
            <w:r w:rsidRPr="00257B6E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 xml:space="preserve">Составление эскизов деталей посредством </w:t>
            </w:r>
            <w:proofErr w:type="spellStart"/>
            <w:r w:rsidRPr="00257B6E">
              <w:rPr>
                <w:rFonts w:ascii="Times New Roman" w:hAnsi="Times New Roman" w:cs="Times New Roman"/>
                <w:sz w:val="24"/>
              </w:rPr>
              <w:t>деталирования</w:t>
            </w:r>
            <w:proofErr w:type="spellEnd"/>
            <w:r w:rsidRPr="00257B6E">
              <w:rPr>
                <w:rFonts w:ascii="Times New Roman" w:hAnsi="Times New Roman" w:cs="Times New Roman"/>
                <w:sz w:val="24"/>
              </w:rPr>
              <w:t xml:space="preserve"> (индивидуально по карточкам – заданиям).</w:t>
            </w:r>
          </w:p>
        </w:tc>
      </w:tr>
      <w:tr w:rsidR="00257B6E" w:rsidRPr="00257B6E" w:rsidTr="00507529">
        <w:trPr>
          <w:trHeight w:val="41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Основные особенности строительных чертежей.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Основные правила изображений на строительных чертежах. Графические изображения элементов зданий и деталей внутреннего оборудования.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Составление конспекта по теме урока.</w:t>
            </w:r>
          </w:p>
        </w:tc>
      </w:tr>
      <w:tr w:rsidR="00257B6E" w:rsidRPr="00257B6E" w:rsidTr="00507529">
        <w:trPr>
          <w:gridAfter w:val="3"/>
          <w:wAfter w:w="9214" w:type="dxa"/>
          <w:trHeight w:val="2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7B6E" w:rsidRPr="00257B6E" w:rsidTr="00507529">
        <w:trPr>
          <w:trHeight w:val="40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Правила чтения строительных чертежей.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Алгоритм чтения чертежей.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Чтение чертежей по учебным таблицам (фронтально).</w:t>
            </w:r>
          </w:p>
        </w:tc>
      </w:tr>
      <w:tr w:rsidR="00257B6E" w:rsidRPr="00257B6E" w:rsidTr="00507529">
        <w:trPr>
          <w:trHeight w:val="29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Практическая работа №10 «Чтение строительного чертежа»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Повторение по теме: «Правила чтения строительных чертежей».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Чтение строительных чертежей (индивидуально по карточкам – заданиям).</w:t>
            </w:r>
          </w:p>
        </w:tc>
      </w:tr>
      <w:tr w:rsidR="00257B6E" w:rsidRPr="00257B6E" w:rsidTr="00507529">
        <w:trPr>
          <w:trHeight w:val="19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Контрольная графическая работа №11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 xml:space="preserve">Закрепление </w:t>
            </w:r>
            <w:proofErr w:type="spellStart"/>
            <w:r w:rsidRPr="00257B6E">
              <w:rPr>
                <w:rFonts w:ascii="Times New Roman" w:hAnsi="Times New Roman" w:cs="Times New Roman"/>
                <w:sz w:val="24"/>
              </w:rPr>
              <w:t>ЗУНов</w:t>
            </w:r>
            <w:proofErr w:type="spellEnd"/>
            <w:r w:rsidRPr="00257B6E">
              <w:rPr>
                <w:rFonts w:ascii="Times New Roman" w:hAnsi="Times New Roman" w:cs="Times New Roman"/>
                <w:sz w:val="24"/>
              </w:rPr>
              <w:t>, полученных при изучении курса черчения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Чертёж сборочной единицы (индивидуально по карточкам – заданиям).</w:t>
            </w:r>
          </w:p>
        </w:tc>
      </w:tr>
      <w:tr w:rsidR="00257B6E" w:rsidRPr="00257B6E" w:rsidTr="00507529">
        <w:trPr>
          <w:trHeight w:val="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7B6E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6E" w:rsidRPr="00257B6E" w:rsidRDefault="00257B6E" w:rsidP="00257B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7B6E" w:rsidRPr="00257B6E" w:rsidRDefault="00257B6E" w:rsidP="00257B6E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257B6E" w:rsidRPr="0025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6E"/>
    <w:rsid w:val="00257B6E"/>
    <w:rsid w:val="0026251C"/>
    <w:rsid w:val="003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CE09F-0C27-4891-B326-C14F6B15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Хиза</dc:creator>
  <cp:lastModifiedBy>user</cp:lastModifiedBy>
  <cp:revision>2</cp:revision>
  <dcterms:created xsi:type="dcterms:W3CDTF">2022-10-29T01:00:00Z</dcterms:created>
  <dcterms:modified xsi:type="dcterms:W3CDTF">2022-10-29T01:00:00Z</dcterms:modified>
</cp:coreProperties>
</file>