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9327BF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Министерство образования Республики Саха (Якутия)</w:t>
      </w: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9327BF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ГКОУ «Республиканская специальная (коррекционная) школа-интернат»</w:t>
      </w: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rPr>
          <w:rFonts w:ascii="TimesNewRomanPSMT" w:eastAsia="TimesNewRomanPSMT" w:hAnsi="TimesNewRomanPSMT" w:cs="TimesNewRomanPSMT"/>
          <w:b/>
          <w:bCs/>
          <w:sz w:val="32"/>
          <w:szCs w:val="32"/>
        </w:rPr>
      </w:pPr>
    </w:p>
    <w:p w:rsidR="009327BF" w:rsidRPr="009327BF" w:rsidRDefault="009327BF" w:rsidP="009327BF">
      <w:pPr>
        <w:autoSpaceDE w:val="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 w:rsidRPr="009327BF"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Рекомендовано к утверждению             </w:t>
      </w:r>
      <w:proofErr w:type="gramStart"/>
      <w:r w:rsidRPr="009327BF"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   «</w:t>
      </w:r>
      <w:proofErr w:type="gramEnd"/>
      <w:r w:rsidRPr="009327BF">
        <w:rPr>
          <w:rFonts w:ascii="TimesNewRomanPSMT" w:eastAsia="TimesNewRomanPSMT" w:hAnsi="TimesNewRomanPSMT" w:cs="TimesNewRomanPSMT"/>
          <w:b/>
          <w:bCs/>
          <w:sz w:val="20"/>
          <w:szCs w:val="20"/>
        </w:rPr>
        <w:t>Согласовано»                                       «Утверждено»</w:t>
      </w:r>
    </w:p>
    <w:p w:rsidR="009327BF" w:rsidRPr="009327BF" w:rsidRDefault="009327BF" w:rsidP="009327B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9327BF">
        <w:rPr>
          <w:rFonts w:ascii="TimesNewRomanPSMT" w:eastAsia="TimesNewRomanPSMT" w:hAnsi="TimesNewRomanPSMT" w:cs="TimesNewRomanPSMT"/>
          <w:sz w:val="20"/>
          <w:szCs w:val="20"/>
        </w:rPr>
        <w:t>Руководитель МО                                            Зам. Директора по УР                        Директор школы</w:t>
      </w:r>
    </w:p>
    <w:p w:rsidR="009327BF" w:rsidRPr="009327BF" w:rsidRDefault="009327BF" w:rsidP="009327B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9327BF">
        <w:rPr>
          <w:rFonts w:ascii="TimesNewRomanPSMT" w:eastAsia="TimesNewRomanPSMT" w:hAnsi="TimesNewRomanPSMT" w:cs="TimesNewRomanPSMT"/>
          <w:sz w:val="20"/>
          <w:szCs w:val="20"/>
        </w:rPr>
        <w:t xml:space="preserve"> __________________                                       _____________________                     ________________________</w:t>
      </w:r>
    </w:p>
    <w:p w:rsidR="009327BF" w:rsidRPr="009327BF" w:rsidRDefault="009327BF" w:rsidP="009327BF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9327BF">
        <w:rPr>
          <w:rFonts w:ascii="TimesNewRomanPSMT" w:eastAsia="TimesNewRomanPSMT" w:hAnsi="TimesNewRomanPSMT" w:cs="TimesNewRomanPSMT"/>
          <w:sz w:val="20"/>
          <w:szCs w:val="20"/>
        </w:rPr>
        <w:t>Петрова А.А.                                                   Дьячковская Л.Н.                                      Мартынова Т.Ф.                                                        «__</w:t>
      </w:r>
      <w:proofErr w:type="gramStart"/>
      <w:r w:rsidRPr="009327BF"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 w:rsidRPr="009327BF">
        <w:rPr>
          <w:rFonts w:ascii="TimesNewRomanPSMT" w:eastAsia="TimesNewRomanPSMT" w:hAnsi="TimesNewRomanPSMT" w:cs="TimesNewRomanPSMT"/>
          <w:sz w:val="20"/>
          <w:szCs w:val="20"/>
        </w:rPr>
        <w:t>__________2022-23г.                            «___</w:t>
      </w:r>
      <w:proofErr w:type="gramStart"/>
      <w:r w:rsidRPr="009327BF"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 w:rsidRPr="009327BF">
        <w:rPr>
          <w:rFonts w:ascii="TimesNewRomanPSMT" w:eastAsia="TimesNewRomanPSMT" w:hAnsi="TimesNewRomanPSMT" w:cs="TimesNewRomanPSMT"/>
          <w:sz w:val="20"/>
          <w:szCs w:val="20"/>
        </w:rPr>
        <w:t>______2022-23г.                      «__</w:t>
      </w:r>
      <w:proofErr w:type="gramStart"/>
      <w:r w:rsidRPr="009327BF"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 w:rsidRPr="009327BF">
        <w:rPr>
          <w:rFonts w:ascii="TimesNewRomanPSMT" w:eastAsia="TimesNewRomanPSMT" w:hAnsi="TimesNewRomanPSMT" w:cs="TimesNewRomanPSMT"/>
          <w:sz w:val="20"/>
          <w:szCs w:val="20"/>
        </w:rPr>
        <w:t>_________2022-23г.</w:t>
      </w:r>
    </w:p>
    <w:p w:rsidR="009327BF" w:rsidRPr="009327BF" w:rsidRDefault="009327BF" w:rsidP="009327BF">
      <w:pPr>
        <w:autoSpaceDE w:val="0"/>
        <w:spacing w:after="200" w:line="340" w:lineRule="atLeast"/>
        <w:jc w:val="right"/>
        <w:rPr>
          <w:rFonts w:ascii="Times-Roman" w:eastAsia="Times-Roman" w:hAnsi="Times-Roman" w:cs="Times-Roman"/>
          <w:sz w:val="20"/>
          <w:szCs w:val="20"/>
        </w:rPr>
      </w:pPr>
    </w:p>
    <w:p w:rsidR="009327BF" w:rsidRPr="009327BF" w:rsidRDefault="009327BF" w:rsidP="009327BF">
      <w:pPr>
        <w:autoSpaceDE w:val="0"/>
        <w:jc w:val="center"/>
        <w:rPr>
          <w:rFonts w:ascii="Times-Roman" w:eastAsia="Times-Roman" w:hAnsi="Times-Roman" w:cs="Times-Roman"/>
          <w:b/>
          <w:bCs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9327BF">
        <w:rPr>
          <w:rFonts w:ascii="TimesNewRomanPSMT" w:eastAsia="TimesNewRomanPSMT" w:hAnsi="TimesNewRomanPSMT" w:cs="TimesNewRomanPSMT"/>
          <w:b/>
          <w:bCs/>
          <w:sz w:val="28"/>
          <w:szCs w:val="28"/>
        </w:rPr>
        <w:t>Рабочая программа</w:t>
      </w: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9327BF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По предмету</w:t>
      </w: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9327BF">
        <w:rPr>
          <w:rFonts w:ascii="TimesNewRomanPSMT" w:eastAsia="TimesNewRomanPSMT" w:hAnsi="TimesNewRomanPSMT" w:cs="TimesNewRomanPSMT"/>
          <w:b/>
          <w:bCs/>
          <w:sz w:val="28"/>
          <w:szCs w:val="28"/>
        </w:rPr>
        <w:t>«Музыка»</w:t>
      </w: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9327BF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                                 </w:t>
      </w:r>
    </w:p>
    <w:p w:rsidR="009327BF" w:rsidRPr="009327BF" w:rsidRDefault="009327BF" w:rsidP="009327BF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9327BF">
        <w:rPr>
          <w:rFonts w:ascii="TimesNewRomanPSMT" w:eastAsia="TimesNewRomanPSMT" w:hAnsi="TimesNewRomanPSMT" w:cs="TimesNewRomanPSMT"/>
          <w:b/>
          <w:bCs/>
          <w:sz w:val="28"/>
          <w:szCs w:val="28"/>
        </w:rPr>
        <w:t>Составитель:</w:t>
      </w:r>
    </w:p>
    <w:p w:rsidR="009327BF" w:rsidRPr="009327BF" w:rsidRDefault="009327BF" w:rsidP="009327BF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9327BF">
        <w:rPr>
          <w:rFonts w:ascii="TimesNewRomanPSMT" w:eastAsia="TimesNewRomanPSMT" w:hAnsi="TimesNewRomanPSMT" w:cs="TimesNewRomanPSMT"/>
          <w:b/>
          <w:bCs/>
          <w:sz w:val="28"/>
          <w:szCs w:val="28"/>
        </w:rPr>
        <w:t>учитель высшей категории</w:t>
      </w:r>
    </w:p>
    <w:p w:rsidR="009327BF" w:rsidRPr="009327BF" w:rsidRDefault="009327BF" w:rsidP="009327BF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9327BF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Петрова А.А.</w:t>
      </w:r>
    </w:p>
    <w:p w:rsidR="009327BF" w:rsidRPr="009327BF" w:rsidRDefault="009327BF" w:rsidP="009327BF">
      <w:pPr>
        <w:autoSpaceDE w:val="0"/>
        <w:spacing w:line="340" w:lineRule="atLeast"/>
        <w:jc w:val="righ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9327BF" w:rsidRPr="009327BF" w:rsidRDefault="009327BF" w:rsidP="009327BF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 w:rsidRPr="009327BF">
        <w:rPr>
          <w:rFonts w:ascii="TimesNewRomanPSMT" w:eastAsia="TimesNewRomanPSMT" w:hAnsi="TimesNewRomanPSMT" w:cs="TimesNewRomanPSMT"/>
          <w:b/>
          <w:bCs/>
          <w:sz w:val="28"/>
          <w:szCs w:val="28"/>
        </w:rPr>
        <w:t>Якутск 2022г.</w:t>
      </w:r>
    </w:p>
    <w:p w:rsid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  <w:r w:rsidRPr="009327BF">
        <w:rPr>
          <w:rFonts w:eastAsiaTheme="minorHAnsi"/>
          <w:b/>
          <w:color w:val="000000"/>
          <w:kern w:val="0"/>
          <w:sz w:val="28"/>
          <w:szCs w:val="28"/>
        </w:rPr>
        <w:lastRenderedPageBreak/>
        <w:t>Пояснительная записка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      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—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    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   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— подсознательном — уровне.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     Музыка — временное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     Музыка обеспечивает развитие интеллектуальных и творческих способностей ребенка,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9327BF">
        <w:rPr>
          <w:rFonts w:eastAsiaTheme="minorHAnsi"/>
          <w:color w:val="000000"/>
          <w:kern w:val="0"/>
          <w:sz w:val="28"/>
          <w:szCs w:val="28"/>
        </w:rPr>
        <w:t>самопринятию</w:t>
      </w:r>
      <w:proofErr w:type="spellEnd"/>
      <w:r w:rsidRPr="009327BF">
        <w:rPr>
          <w:rFonts w:eastAsiaTheme="minorHAnsi"/>
          <w:color w:val="000000"/>
          <w:kern w:val="0"/>
          <w:sz w:val="28"/>
          <w:szCs w:val="28"/>
        </w:rPr>
        <w:t xml:space="preserve"> личности. Таким образом музыкальное обучение и воспитание вносит огромный вклад в </w:t>
      </w:r>
      <w:r w:rsidRPr="009327BF">
        <w:rPr>
          <w:rFonts w:eastAsiaTheme="minorHAnsi"/>
          <w:color w:val="000000"/>
          <w:kern w:val="0"/>
          <w:sz w:val="28"/>
          <w:szCs w:val="28"/>
        </w:rPr>
        <w:lastRenderedPageBreak/>
        <w:t xml:space="preserve">эстетическое и нравственное развитие ребенка, формирование всей системы ценностей.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Программа позволит учителю реализовать в процессе преподавания музыки современные подходы к формированию личностных, </w:t>
      </w:r>
      <w:proofErr w:type="spellStart"/>
      <w:r w:rsidRPr="009327BF">
        <w:rPr>
          <w:rFonts w:eastAsiaTheme="minorHAnsi"/>
          <w:color w:val="000000"/>
          <w:kern w:val="0"/>
          <w:sz w:val="28"/>
          <w:szCs w:val="28"/>
        </w:rPr>
        <w:t>метапредметных</w:t>
      </w:r>
      <w:proofErr w:type="spellEnd"/>
      <w:r w:rsidRPr="009327BF">
        <w:rPr>
          <w:rFonts w:eastAsiaTheme="minorHAnsi"/>
          <w:color w:val="000000"/>
          <w:kern w:val="0"/>
          <w:sz w:val="28"/>
          <w:szCs w:val="28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Коррекционно-развивающий потенциал учебного предмета «Музыка» обеспечивает преодоление обучающимися следующих специфических трудностей, обусловленных глубокими нарушениями зрения: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недостаточная </w:t>
      </w:r>
      <w:proofErr w:type="spellStart"/>
      <w:r w:rsidRPr="009327BF">
        <w:rPr>
          <w:rFonts w:eastAsiaTheme="minorHAnsi"/>
          <w:color w:val="000000"/>
          <w:kern w:val="0"/>
          <w:sz w:val="28"/>
          <w:szCs w:val="28"/>
        </w:rPr>
        <w:t>сформированность</w:t>
      </w:r>
      <w:proofErr w:type="spellEnd"/>
      <w:r w:rsidRPr="009327BF">
        <w:rPr>
          <w:rFonts w:eastAsiaTheme="minorHAnsi"/>
          <w:color w:val="000000"/>
          <w:kern w:val="0"/>
          <w:sz w:val="28"/>
          <w:szCs w:val="28"/>
        </w:rPr>
        <w:t xml:space="preserve"> произвольного компонента слухового внимания и слуховой памяти;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бедность и невыразительность речи;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скудная эмоциональность и ограниченность воображения;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быстрая утомляемость.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Преодоление указанных трудностей необходимо осуществлять на каждом уроке учителем в процессе специально организованной коррекционной работы.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kern w:val="0"/>
          <w:sz w:val="28"/>
          <w:szCs w:val="28"/>
        </w:rPr>
      </w:pPr>
      <w:r w:rsidRPr="009327BF">
        <w:rPr>
          <w:rFonts w:eastAsiaTheme="minorHAnsi"/>
          <w:b/>
          <w:i/>
          <w:iCs/>
          <w:color w:val="000000"/>
          <w:kern w:val="0"/>
          <w:sz w:val="28"/>
          <w:szCs w:val="28"/>
        </w:rPr>
        <w:t>Цели и задачи учебного предмета «Музыка»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Музыка жизненно необходима для полноценного образования и воспитания ребенка, развития его психики, эмоциональной и интеллектуальной сфер, творческого потенциала. Признание </w:t>
      </w:r>
      <w:proofErr w:type="spellStart"/>
      <w:r w:rsidRPr="009327BF">
        <w:rPr>
          <w:rFonts w:eastAsiaTheme="minorHAnsi"/>
          <w:color w:val="000000"/>
          <w:kern w:val="0"/>
          <w:sz w:val="28"/>
          <w:szCs w:val="28"/>
        </w:rPr>
        <w:t>самоценности</w:t>
      </w:r>
      <w:proofErr w:type="spellEnd"/>
      <w:r w:rsidRPr="009327BF">
        <w:rPr>
          <w:rFonts w:eastAsiaTheme="minorHAnsi"/>
          <w:color w:val="000000"/>
          <w:kern w:val="0"/>
          <w:sz w:val="28"/>
          <w:szCs w:val="28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b/>
          <w:bCs/>
          <w:color w:val="000000"/>
          <w:kern w:val="0"/>
          <w:sz w:val="28"/>
          <w:szCs w:val="28"/>
        </w:rPr>
        <w:t xml:space="preserve">Основная цель </w:t>
      </w: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9327BF">
        <w:rPr>
          <w:rFonts w:eastAsiaTheme="minorHAnsi"/>
          <w:color w:val="000000"/>
          <w:kern w:val="0"/>
          <w:sz w:val="28"/>
          <w:szCs w:val="28"/>
        </w:rPr>
        <w:lastRenderedPageBreak/>
        <w:t>автокоммуникации</w:t>
      </w:r>
      <w:proofErr w:type="spellEnd"/>
      <w:r w:rsidRPr="009327BF">
        <w:rPr>
          <w:rFonts w:eastAsiaTheme="minorHAnsi"/>
          <w:color w:val="000000"/>
          <w:kern w:val="0"/>
          <w:sz w:val="28"/>
          <w:szCs w:val="28"/>
        </w:rPr>
        <w:t xml:space="preserve">; формирование творческих способностей ребенка, развитие внутренней мотивации к интонационно-содержательной деятельности.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Важнейшими </w:t>
      </w:r>
      <w:r w:rsidRPr="009327BF">
        <w:rPr>
          <w:rFonts w:eastAsiaTheme="minorHAnsi"/>
          <w:b/>
          <w:bCs/>
          <w:color w:val="000000"/>
          <w:kern w:val="0"/>
          <w:sz w:val="28"/>
          <w:szCs w:val="28"/>
        </w:rPr>
        <w:t xml:space="preserve">общеобразовательными задачами </w:t>
      </w: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изучения предмета «Музыка» в основной школе являются: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Приобщение к общечеловеческим духовным ценностям через личный психологический опыт эмоционально-эстетического переживания.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а) слушание (расширение приемов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г) музыкальное движение (пластическое интонирование, инсценировка, танец, двигательное моделирование и др.);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д) творческие проекты, музыкально-театральная деятельность (концерты, фестивали, представления);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е) исследовательская деятельность на материале музыкального искусства.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lastRenderedPageBreak/>
        <w:t xml:space="preserve">Коррекционные задачи: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8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Развитие осязательного, зрительно-осязательного и слухового восприятия.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8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Развитие произвольного внимания.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8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Развитие и коррекция слуховой памяти.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8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Формирование навыков осязательного, зрительно-осязательного и слухового анализа.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Формирование специальных приемов обследования изучаемых объектов (музыкальных инструментов).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Формирование, уточнение или коррекция представлений о предметах и процессах окружающей действительности.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Развитие музыкальных способностей.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Обогащение активного и пассивного словаря.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Коррекция эмоционально-волевой сферы: формирование умения выражать свое эмоциональное состояние с помощью музыкальных средств, умения адекватно обстановке выражать свои чувства.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Развитие и коррекция средств невербальной коммуникации (жесты, мимика, пантомимика).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Развитие дыхания и артикуляционного аппарата.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Развитие и коррекция мелкой моторики.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after="36"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Преодоление внутренних психологических комплексов, обеспечение им возможности самовыражения посредством искусства и культуры.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● Развитие художественных способностей.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i/>
          <w:iCs/>
          <w:color w:val="000000"/>
          <w:kern w:val="0"/>
          <w:sz w:val="28"/>
          <w:szCs w:val="28"/>
        </w:rPr>
        <w:t>Место учебного предмета «Музыка» в учебном плане</w:t>
      </w:r>
    </w:p>
    <w:p w:rsidR="009327BF" w:rsidRPr="009327BF" w:rsidRDefault="009327BF" w:rsidP="009327BF">
      <w:pPr>
        <w:autoSpaceDE w:val="0"/>
        <w:autoSpaceDN w:val="0"/>
        <w:spacing w:line="276" w:lineRule="auto"/>
        <w:rPr>
          <w:sz w:val="28"/>
          <w:szCs w:val="28"/>
        </w:rPr>
      </w:pPr>
      <w:r w:rsidRPr="009327BF">
        <w:rPr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преподается в основной школе с 5 по 8 класс включительно. В соответствии с учебным планом ГКОУ РС(Я) «РСКШИ» на изучение музыки предусмотрено в 6 классе 33 часа (1 час в неделю, 33 учебные недели).</w:t>
      </w:r>
    </w:p>
    <w:p w:rsidR="009327BF" w:rsidRPr="009327BF" w:rsidRDefault="009327BF" w:rsidP="009327BF">
      <w:pPr>
        <w:autoSpaceDE w:val="0"/>
        <w:autoSpaceDN w:val="0"/>
        <w:spacing w:line="276" w:lineRule="auto"/>
        <w:rPr>
          <w:sz w:val="28"/>
          <w:szCs w:val="28"/>
        </w:rPr>
      </w:pPr>
      <w:r w:rsidRPr="009327BF">
        <w:rPr>
          <w:sz w:val="28"/>
          <w:szCs w:val="28"/>
        </w:rPr>
        <w:t>Формы организации образовательного процесса в 6 классе на уроках музыки: индивидуальная работа, фронтальная работа, групповая работа, онлайн консультация.</w:t>
      </w:r>
    </w:p>
    <w:p w:rsidR="009327BF" w:rsidRPr="009327BF" w:rsidRDefault="009327BF" w:rsidP="009327BF">
      <w:pPr>
        <w:autoSpaceDE w:val="0"/>
        <w:autoSpaceDN w:val="0"/>
        <w:spacing w:line="276" w:lineRule="auto"/>
        <w:rPr>
          <w:sz w:val="28"/>
          <w:szCs w:val="28"/>
        </w:rPr>
      </w:pPr>
      <w:r w:rsidRPr="009327BF">
        <w:rPr>
          <w:sz w:val="28"/>
          <w:szCs w:val="28"/>
        </w:rPr>
        <w:t xml:space="preserve">Технологии обучения: технология проектного обучения, технология проблемного обучения, </w:t>
      </w:r>
      <w:proofErr w:type="spellStart"/>
      <w:r w:rsidRPr="009327BF">
        <w:rPr>
          <w:sz w:val="28"/>
          <w:szCs w:val="28"/>
        </w:rPr>
        <w:t>здоровьесберегающие</w:t>
      </w:r>
      <w:proofErr w:type="spellEnd"/>
      <w:r w:rsidRPr="009327BF">
        <w:rPr>
          <w:sz w:val="28"/>
          <w:szCs w:val="28"/>
        </w:rPr>
        <w:t xml:space="preserve"> технологии.</w:t>
      </w:r>
    </w:p>
    <w:p w:rsidR="009327BF" w:rsidRPr="009327BF" w:rsidRDefault="009327BF" w:rsidP="009327BF">
      <w:pPr>
        <w:autoSpaceDE w:val="0"/>
        <w:autoSpaceDN w:val="0"/>
        <w:spacing w:line="276" w:lineRule="auto"/>
        <w:rPr>
          <w:sz w:val="28"/>
          <w:szCs w:val="28"/>
        </w:rPr>
      </w:pPr>
    </w:p>
    <w:p w:rsidR="009327BF" w:rsidRDefault="009327BF" w:rsidP="009327BF">
      <w:pPr>
        <w:autoSpaceDE w:val="0"/>
        <w:autoSpaceDN w:val="0"/>
        <w:spacing w:line="276" w:lineRule="auto"/>
        <w:rPr>
          <w:rFonts w:eastAsia="Times New Roman"/>
          <w:b/>
          <w:color w:val="000000"/>
          <w:kern w:val="0"/>
          <w:sz w:val="28"/>
          <w:szCs w:val="28"/>
        </w:rPr>
      </w:pPr>
    </w:p>
    <w:p w:rsidR="009327BF" w:rsidRDefault="009327BF" w:rsidP="009327BF">
      <w:pPr>
        <w:autoSpaceDE w:val="0"/>
        <w:autoSpaceDN w:val="0"/>
        <w:spacing w:line="276" w:lineRule="auto"/>
        <w:rPr>
          <w:rFonts w:eastAsia="Times New Roman"/>
          <w:b/>
          <w:color w:val="000000"/>
          <w:kern w:val="0"/>
          <w:sz w:val="28"/>
          <w:szCs w:val="28"/>
        </w:rPr>
      </w:pPr>
    </w:p>
    <w:p w:rsidR="009327BF" w:rsidRDefault="009327BF" w:rsidP="009327BF">
      <w:pPr>
        <w:autoSpaceDE w:val="0"/>
        <w:autoSpaceDN w:val="0"/>
        <w:spacing w:line="276" w:lineRule="auto"/>
        <w:rPr>
          <w:rFonts w:eastAsia="Times New Roman"/>
          <w:b/>
          <w:color w:val="000000"/>
          <w:kern w:val="0"/>
          <w:sz w:val="28"/>
          <w:szCs w:val="28"/>
        </w:rPr>
      </w:pPr>
    </w:p>
    <w:p w:rsidR="009327BF" w:rsidRPr="009327BF" w:rsidRDefault="009327BF" w:rsidP="009327BF">
      <w:pPr>
        <w:tabs>
          <w:tab w:val="left" w:pos="284"/>
        </w:tabs>
        <w:autoSpaceDE w:val="0"/>
        <w:autoSpaceDN w:val="0"/>
        <w:spacing w:line="276" w:lineRule="auto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b/>
          <w:color w:val="000000"/>
          <w:kern w:val="0"/>
          <w:sz w:val="28"/>
          <w:szCs w:val="28"/>
        </w:rPr>
        <w:lastRenderedPageBreak/>
        <w:t>ПЛАНИРУЕМЫЕ ОБРАЗОВАТЕЛЬНЫЕ РЕЗУЛЬТАТЫ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346" w:line="276" w:lineRule="auto"/>
        <w:ind w:right="288"/>
        <w:rPr>
          <w:rFonts w:eastAsia="MS Mincho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9327BF">
        <w:rPr>
          <w:rFonts w:eastAsia="Times New Roman"/>
          <w:color w:val="000000"/>
          <w:kern w:val="0"/>
          <w:sz w:val="28"/>
          <w:szCs w:val="28"/>
        </w:rPr>
        <w:t>метапредметных</w:t>
      </w:r>
      <w:proofErr w:type="spellEnd"/>
      <w:r w:rsidRPr="009327BF">
        <w:rPr>
          <w:rFonts w:eastAsia="Times New Roman"/>
          <w:color w:val="000000"/>
          <w:kern w:val="0"/>
          <w:sz w:val="28"/>
          <w:szCs w:val="28"/>
        </w:rPr>
        <w:t xml:space="preserve"> и предметных.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spacing w:before="262" w:line="276" w:lineRule="auto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b/>
          <w:color w:val="000000"/>
          <w:kern w:val="0"/>
          <w:sz w:val="28"/>
          <w:szCs w:val="28"/>
        </w:rPr>
        <w:t>ЛИЧНОСТНЫЕ РЕЗУЛЬТАТЫ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166" w:line="276" w:lineRule="auto"/>
        <w:ind w:right="432"/>
        <w:rPr>
          <w:rFonts w:eastAsia="MS Mincho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Патриотического воспитания: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rPr>
          <w:rFonts w:eastAsia="MS Mincho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Гражданского воспитания: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288"/>
        <w:rPr>
          <w:rFonts w:eastAsia="MS Mincho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Духовно-нравственного воспитания: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</w:t>
      </w:r>
      <w:r w:rsidRPr="009327BF">
        <w:rPr>
          <w:rFonts w:eastAsia="Times New Roman"/>
          <w:color w:val="000000"/>
          <w:kern w:val="0"/>
          <w:sz w:val="28"/>
          <w:szCs w:val="28"/>
        </w:rPr>
        <w:lastRenderedPageBreak/>
        <w:t xml:space="preserve">в процессе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2" w:line="276" w:lineRule="auto"/>
        <w:ind w:right="288"/>
        <w:rPr>
          <w:rFonts w:eastAsia="MS Mincho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Эстетического воспитания: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288"/>
        <w:rPr>
          <w:rFonts w:eastAsia="Times New Roman"/>
          <w:color w:val="000000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Ценности научного познания: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r w:rsidRPr="009327BF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 Физического воспитания, формирования культуры здоровья и эмоционального благополучия: </w:t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9327BF">
        <w:rPr>
          <w:rFonts w:eastAsia="Times New Roman"/>
          <w:color w:val="000000"/>
          <w:kern w:val="0"/>
          <w:sz w:val="28"/>
          <w:szCs w:val="28"/>
        </w:rPr>
        <w:t>сформированность</w:t>
      </w:r>
      <w:proofErr w:type="spellEnd"/>
      <w:r w:rsidRPr="009327BF">
        <w:rPr>
          <w:rFonts w:eastAsia="Times New Roman"/>
          <w:color w:val="000000"/>
          <w:kern w:val="0"/>
          <w:sz w:val="28"/>
          <w:szCs w:val="28"/>
        </w:rPr>
        <w:t xml:space="preserve"> навыков рефлексии, признание своего права на ошибку и такого же права другого человека.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288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 Трудового воспитания: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720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b/>
          <w:i/>
          <w:color w:val="000000"/>
          <w:kern w:val="0"/>
          <w:sz w:val="28"/>
          <w:szCs w:val="28"/>
        </w:rPr>
        <w:t xml:space="preserve">Экологического воспитания: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повышение уровня экологической культуры, осознание глобального </w:t>
      </w:r>
      <w:r w:rsidRPr="009327BF">
        <w:rPr>
          <w:rFonts w:eastAsia="Times New Roman"/>
          <w:color w:val="000000"/>
          <w:kern w:val="0"/>
          <w:sz w:val="28"/>
          <w:szCs w:val="28"/>
        </w:rPr>
        <w:lastRenderedPageBreak/>
        <w:t>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rPr>
          <w:rFonts w:eastAsia="MS Mincho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освоение обучающимися социального опыта, основных социальных ролей, норм и правил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музыкального и других видов искусства;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</w:t>
      </w:r>
      <w:proofErr w:type="spellStart"/>
      <w:r w:rsidRPr="009327BF">
        <w:rPr>
          <w:rFonts w:eastAsia="Times New Roman"/>
          <w:color w:val="000000"/>
          <w:kern w:val="0"/>
          <w:sz w:val="28"/>
          <w:szCs w:val="28"/>
        </w:rPr>
        <w:t>психо</w:t>
      </w:r>
      <w:proofErr w:type="spellEnd"/>
      <w:r w:rsidRPr="009327BF">
        <w:rPr>
          <w:rFonts w:eastAsia="Times New Roman"/>
          <w:color w:val="000000"/>
          <w:kern w:val="0"/>
          <w:sz w:val="28"/>
          <w:szCs w:val="28"/>
        </w:rPr>
        <w:t>-эмоциональными ресурсами в стрессовой ситуации, воля к победе.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720"/>
        <w:jc w:val="center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b/>
          <w:color w:val="000000"/>
          <w:kern w:val="0"/>
          <w:sz w:val="28"/>
          <w:szCs w:val="28"/>
        </w:rPr>
        <w:t>МЕТАПРЕДМЕТНЫЕ РЕЗУЛЬТАТЫ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spacing w:line="276" w:lineRule="auto"/>
        <w:rPr>
          <w:rFonts w:eastAsia="MS Mincho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b/>
          <w:color w:val="000000"/>
          <w:kern w:val="0"/>
          <w:sz w:val="28"/>
          <w:szCs w:val="28"/>
        </w:rPr>
        <w:t xml:space="preserve">1. Овладение универсальными познавательными действиями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i/>
          <w:color w:val="000000"/>
          <w:kern w:val="0"/>
          <w:sz w:val="28"/>
          <w:szCs w:val="28"/>
        </w:rPr>
        <w:t xml:space="preserve">Базовые логические действия: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выявлять и характеризовать существенные признаки конкретного музыкального </w:t>
      </w:r>
      <w:r w:rsidRPr="009327BF">
        <w:rPr>
          <w:rFonts w:eastAsia="Times New Roman"/>
          <w:color w:val="000000"/>
          <w:kern w:val="0"/>
          <w:sz w:val="28"/>
          <w:szCs w:val="28"/>
        </w:rPr>
        <w:lastRenderedPageBreak/>
        <w:t xml:space="preserve">звучания; </w:t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самостоятельно обобщать и формулировать выводы по результатам проведённого слухового наблюдения-исследования.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rPr>
          <w:rFonts w:eastAsia="MS Mincho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i/>
          <w:color w:val="000000"/>
          <w:kern w:val="0"/>
          <w:sz w:val="28"/>
          <w:szCs w:val="28"/>
        </w:rPr>
        <w:t xml:space="preserve">Базовые исследовательские действия: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следовать внутренним слухом за развитием музыкального процесса, «наблюдать» звучание музыки; </w:t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использовать вопросы как исследовательский инструмент познания;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составлять алгоритм действий и использовать его для решения учебных, в том числе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исполнительских и творческих задач;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720"/>
        <w:rPr>
          <w:rFonts w:eastAsia="Times New Roman"/>
          <w:color w:val="000000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i/>
          <w:color w:val="000000"/>
          <w:kern w:val="0"/>
          <w:sz w:val="28"/>
          <w:szCs w:val="28"/>
        </w:rPr>
        <w:t xml:space="preserve">Работа с информацией: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понимать специфику работы с аудиоинформацией, музыкальными записями;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использовать интонирование для запоминания звуковой информации музыкальных произведений; </w:t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9327BF">
        <w:rPr>
          <w:rFonts w:eastAsia="Times New Roman"/>
          <w:color w:val="000000"/>
          <w:kern w:val="0"/>
          <w:sz w:val="28"/>
          <w:szCs w:val="28"/>
        </w:rPr>
        <w:t>видеоформатах</w:t>
      </w:r>
      <w:proofErr w:type="spellEnd"/>
      <w:r w:rsidRPr="009327BF">
        <w:rPr>
          <w:rFonts w:eastAsia="Times New Roman"/>
          <w:color w:val="000000"/>
          <w:kern w:val="0"/>
          <w:sz w:val="28"/>
          <w:szCs w:val="28"/>
        </w:rPr>
        <w:t xml:space="preserve">, текстах, таблицах, схемах;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различать тексты информационного и художественного содержания, трансформировать,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интерпретировать их в соответствии с учебной задачей;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spacing w:before="70" w:line="276" w:lineRule="auto"/>
        <w:ind w:right="288" w:firstLine="180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color w:val="000000"/>
          <w:kern w:val="0"/>
          <w:sz w:val="28"/>
          <w:szCs w:val="28"/>
        </w:rPr>
        <w:lastRenderedPageBreak/>
        <w:t xml:space="preserve">Овладение системой универсальных познавательных действий обеспечивает </w:t>
      </w:r>
      <w:proofErr w:type="spellStart"/>
      <w:r w:rsidRPr="009327BF">
        <w:rPr>
          <w:rFonts w:eastAsia="Times New Roman"/>
          <w:color w:val="000000"/>
          <w:kern w:val="0"/>
          <w:sz w:val="28"/>
          <w:szCs w:val="28"/>
        </w:rPr>
        <w:t>сформированность</w:t>
      </w:r>
      <w:proofErr w:type="spellEnd"/>
      <w:r w:rsidRPr="009327BF">
        <w:rPr>
          <w:rFonts w:eastAsia="Times New Roman"/>
          <w:color w:val="000000"/>
          <w:kern w:val="0"/>
          <w:sz w:val="28"/>
          <w:szCs w:val="28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192" w:line="276" w:lineRule="auto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b/>
          <w:color w:val="000000"/>
          <w:kern w:val="0"/>
          <w:sz w:val="28"/>
          <w:szCs w:val="28"/>
        </w:rPr>
        <w:t xml:space="preserve">2. Овладение универсальными коммуникативными действиями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i/>
          <w:color w:val="000000"/>
          <w:kern w:val="0"/>
          <w:sz w:val="28"/>
          <w:szCs w:val="28"/>
        </w:rPr>
        <w:t xml:space="preserve">Невербальная коммуникация: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line="276" w:lineRule="auto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i/>
          <w:color w:val="000000"/>
          <w:kern w:val="0"/>
          <w:sz w:val="28"/>
          <w:szCs w:val="28"/>
        </w:rPr>
        <w:t xml:space="preserve">Вербальное общение: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воспринимать и формулировать суждения, выражать эмоции в соответствии с условиями и целями общения;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публично представлять результаты учебной и творческой деятельности.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rPr>
          <w:rFonts w:eastAsia="MS Mincho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i/>
          <w:color w:val="000000"/>
          <w:kern w:val="0"/>
          <w:sz w:val="28"/>
          <w:szCs w:val="28"/>
        </w:rPr>
        <w:t xml:space="preserve">Совместная деятельность (сотрудничество):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</w:t>
      </w:r>
      <w:r w:rsidRPr="009327BF">
        <w:rPr>
          <w:rFonts w:eastAsia="Times New Roman"/>
          <w:color w:val="000000"/>
          <w:kern w:val="0"/>
          <w:sz w:val="28"/>
          <w:szCs w:val="28"/>
        </w:rPr>
        <w:lastRenderedPageBreak/>
        <w:t xml:space="preserve">эффективные формы взаимодействия при решении поставленной задачи;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оценивать качество своего вклада в общий продукт по критериям, самостоятельно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190" w:line="276" w:lineRule="auto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b/>
          <w:color w:val="000000"/>
          <w:kern w:val="0"/>
          <w:sz w:val="28"/>
          <w:szCs w:val="28"/>
        </w:rPr>
        <w:t xml:space="preserve">3. Овладение универсальными регулятивными действиями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i/>
          <w:color w:val="000000"/>
          <w:kern w:val="0"/>
          <w:sz w:val="28"/>
          <w:szCs w:val="28"/>
        </w:rPr>
        <w:t>Самоорганизация</w:t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поставленной цели;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планировать достижение целей через решение ряда последовательных задач частного характера; </w:t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самостоятельно составлять план действий, вносить необходимые коррективы в ходе его реализации; </w:t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выявлять наиболее важные проблемы для решения в учебных и жизненных ситуациях;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делать выбор и брать за него ответственность на себя.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432"/>
        <w:rPr>
          <w:rFonts w:eastAsia="MS Mincho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i/>
          <w:color w:val="000000"/>
          <w:kern w:val="0"/>
          <w:sz w:val="28"/>
          <w:szCs w:val="28"/>
        </w:rPr>
        <w:t xml:space="preserve">Самоконтроль (рефлексия):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владеть способами самоконтроля, </w:t>
      </w:r>
      <w:proofErr w:type="spellStart"/>
      <w:r w:rsidRPr="009327BF">
        <w:rPr>
          <w:rFonts w:eastAsia="Times New Roman"/>
          <w:color w:val="000000"/>
          <w:kern w:val="0"/>
          <w:sz w:val="28"/>
          <w:szCs w:val="28"/>
        </w:rPr>
        <w:t>самомотивации</w:t>
      </w:r>
      <w:proofErr w:type="spellEnd"/>
      <w:r w:rsidRPr="009327BF">
        <w:rPr>
          <w:rFonts w:eastAsia="Times New Roman"/>
          <w:color w:val="000000"/>
          <w:kern w:val="0"/>
          <w:sz w:val="28"/>
          <w:szCs w:val="28"/>
        </w:rPr>
        <w:t xml:space="preserve"> и рефлексии;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давать адекватную оценку учебной ситуации и предлагать план её изменения;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объяснять причины достижения (</w:t>
      </w:r>
      <w:proofErr w:type="spellStart"/>
      <w:r w:rsidRPr="009327BF">
        <w:rPr>
          <w:rFonts w:eastAsia="Times New Roman"/>
          <w:color w:val="000000"/>
          <w:kern w:val="0"/>
          <w:sz w:val="28"/>
          <w:szCs w:val="28"/>
        </w:rPr>
        <w:t>недостижения</w:t>
      </w:r>
      <w:proofErr w:type="spellEnd"/>
      <w:r w:rsidRPr="009327BF">
        <w:rPr>
          <w:rFonts w:eastAsia="Times New Roman"/>
          <w:color w:val="000000"/>
          <w:kern w:val="0"/>
          <w:sz w:val="28"/>
          <w:szCs w:val="28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использовать музыку для улучшения самочувствия, сознательного управления своим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психоэмоциональным состоянием, в том числе стимулировать состояния </w:t>
      </w:r>
      <w:r w:rsidRPr="009327BF">
        <w:rPr>
          <w:rFonts w:eastAsia="Times New Roman"/>
          <w:color w:val="000000"/>
          <w:kern w:val="0"/>
          <w:sz w:val="28"/>
          <w:szCs w:val="28"/>
        </w:rPr>
        <w:lastRenderedPageBreak/>
        <w:t>активности (бодрости), отдыха (релаксации), концентрации внимания и т. д.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line="276" w:lineRule="auto"/>
        <w:ind w:right="144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i/>
          <w:color w:val="000000"/>
          <w:kern w:val="0"/>
          <w:sz w:val="28"/>
          <w:szCs w:val="28"/>
        </w:rPr>
        <w:t>Эмоциональный интеллект:</w:t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 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>собственных эмоций.</w:t>
      </w:r>
    </w:p>
    <w:p w:rsidR="009327BF" w:rsidRPr="009327BF" w:rsidRDefault="009327BF" w:rsidP="009327BF">
      <w:pPr>
        <w:widowControl/>
        <w:tabs>
          <w:tab w:val="left" w:pos="180"/>
        </w:tabs>
        <w:suppressAutoHyphens w:val="0"/>
        <w:autoSpaceDE w:val="0"/>
        <w:autoSpaceDN w:val="0"/>
        <w:spacing w:before="70" w:line="276" w:lineRule="auto"/>
        <w:ind w:right="576"/>
        <w:rPr>
          <w:rFonts w:eastAsia="MS Mincho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i/>
          <w:color w:val="000000"/>
          <w:kern w:val="0"/>
          <w:sz w:val="28"/>
          <w:szCs w:val="28"/>
        </w:rPr>
        <w:t xml:space="preserve">Принятие себя и других: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принимать себя и других, не осуждая;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проявлять открытость;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осознавать невозможность контролировать всё вокруг.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spacing w:before="190" w:line="276" w:lineRule="auto"/>
        <w:ind w:firstLine="180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color w:val="000000"/>
          <w:kern w:val="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spacing w:before="262" w:line="276" w:lineRule="auto"/>
        <w:jc w:val="center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b/>
          <w:color w:val="000000"/>
          <w:kern w:val="0"/>
          <w:sz w:val="28"/>
          <w:szCs w:val="28"/>
        </w:rPr>
        <w:t>ПРЕДМЕТНЫЕ РЕЗУЛЬТАТЫ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spacing w:before="166" w:line="276" w:lineRule="auto"/>
        <w:ind w:right="288" w:firstLine="180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Предметные результаты характеризуют </w:t>
      </w:r>
      <w:proofErr w:type="spellStart"/>
      <w:r w:rsidRPr="009327BF">
        <w:rPr>
          <w:rFonts w:eastAsia="Times New Roman"/>
          <w:color w:val="000000"/>
          <w:kern w:val="0"/>
          <w:sz w:val="28"/>
          <w:szCs w:val="28"/>
        </w:rPr>
        <w:t>сформированность</w:t>
      </w:r>
      <w:proofErr w:type="spellEnd"/>
      <w:r w:rsidRPr="009327BF">
        <w:rPr>
          <w:rFonts w:eastAsia="Times New Roman"/>
          <w:color w:val="000000"/>
          <w:kern w:val="0"/>
          <w:sz w:val="28"/>
          <w:szCs w:val="28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spacing w:before="70" w:line="276" w:lineRule="auto"/>
        <w:ind w:left="180"/>
        <w:rPr>
          <w:rFonts w:eastAsia="MS Mincho"/>
          <w:kern w:val="0"/>
          <w:sz w:val="28"/>
          <w:szCs w:val="28"/>
        </w:rPr>
      </w:pPr>
      <w:r w:rsidRPr="009327BF">
        <w:rPr>
          <w:rFonts w:eastAsia="Times New Roman"/>
          <w:color w:val="000000"/>
          <w:kern w:val="0"/>
          <w:sz w:val="28"/>
          <w:szCs w:val="28"/>
        </w:rPr>
        <w:t>Обучающиеся, освоившие основную образовательную программу по предмету «Музыка»:</w:t>
      </w:r>
    </w:p>
    <w:p w:rsidR="009327BF" w:rsidRPr="009327BF" w:rsidRDefault="009327BF" w:rsidP="009327BF">
      <w:pPr>
        <w:pageBreakBefore/>
        <w:widowControl/>
        <w:suppressAutoHyphens w:val="0"/>
        <w:autoSpaceDE w:val="0"/>
        <w:autoSpaceDN w:val="0"/>
        <w:adjustRightInd w:val="0"/>
        <w:spacing w:line="276" w:lineRule="auto"/>
        <w:ind w:left="284" w:right="378"/>
        <w:jc w:val="both"/>
        <w:rPr>
          <w:rFonts w:eastAsiaTheme="minorHAnsi"/>
          <w:kern w:val="0"/>
          <w:sz w:val="28"/>
          <w:szCs w:val="28"/>
        </w:rPr>
      </w:pPr>
      <w:r w:rsidRPr="009327BF">
        <w:rPr>
          <w:rFonts w:eastAsia="MS Mincho"/>
          <w:kern w:val="0"/>
          <w:sz w:val="28"/>
          <w:szCs w:val="28"/>
        </w:rPr>
        <w:lastRenderedPageBreak/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—  воспринимают российскую музыкальную культуру как целостное и самобытное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Times New Roman"/>
          <w:color w:val="000000"/>
          <w:kern w:val="0"/>
          <w:sz w:val="28"/>
          <w:szCs w:val="28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9327BF">
        <w:rPr>
          <w:rFonts w:eastAsia="MS Mincho"/>
          <w:kern w:val="0"/>
          <w:sz w:val="28"/>
          <w:szCs w:val="28"/>
        </w:rPr>
        <w:br/>
      </w:r>
      <w:r w:rsidRPr="009327BF">
        <w:rPr>
          <w:rFonts w:eastAsia="MS Mincho"/>
          <w:kern w:val="0"/>
          <w:sz w:val="28"/>
          <w:szCs w:val="28"/>
        </w:rPr>
        <w:tab/>
      </w:r>
      <w:r w:rsidRPr="009327BF">
        <w:rPr>
          <w:rFonts w:eastAsia="Times New Roman"/>
          <w:color w:val="000000"/>
          <w:kern w:val="0"/>
          <w:sz w:val="28"/>
          <w:szCs w:val="28"/>
        </w:rPr>
        <w:t xml:space="preserve"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 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9327BF">
        <w:rPr>
          <w:rFonts w:eastAsia="Times New Roman"/>
          <w:color w:val="000000"/>
          <w:kern w:val="0"/>
          <w:sz w:val="28"/>
          <w:szCs w:val="28"/>
        </w:rPr>
        <w:t>сформированность</w:t>
      </w:r>
      <w:proofErr w:type="spellEnd"/>
      <w:r w:rsidRPr="009327BF">
        <w:rPr>
          <w:rFonts w:eastAsia="Times New Roman"/>
          <w:color w:val="000000"/>
          <w:kern w:val="0"/>
          <w:sz w:val="28"/>
          <w:szCs w:val="28"/>
        </w:rPr>
        <w:t xml:space="preserve"> умений.</w:t>
      </w: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 В результате изучения музыки у слепых обучающихся будут сформированы основы музыкальной культуры через эмоционально активное восприятие. У слепых обучающихся будут формироваться первоначальные представления о роли музыки в жизни человека, ее роли в духовно-нравственном развитии человека. Обучающиеся овладеют основами музыкальной культуры (в том числе на материале музыкальной культуры родного края). У них будет развиваться художественный вкус и интерес к музыкальному искусству и музыкальной деятельности. Они научатся воспринимать музыку и выражать свое отношение к музыкальному произведению; приобретут опыт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импровизации. Слепые обучающиеся научатся организовывать своё культурное пространство и овладеют опытом самовыражения посредством музыки. Слепой обучающийся научится: воспринимать музыку различных жанров; размышлять о музыкальных произведениях как способе выражения чувств и мыслей человека; эмоционально, эстетически откликаться на искусство, выражая</w:t>
      </w:r>
      <w:r w:rsidRPr="009327BF">
        <w:rPr>
          <w:rFonts w:eastAsiaTheme="minorHAnsi"/>
          <w:kern w:val="0"/>
          <w:sz w:val="28"/>
          <w:szCs w:val="28"/>
        </w:rPr>
        <w:t xml:space="preserve"> своё </w:t>
      </w:r>
      <w:r w:rsidRPr="009327BF">
        <w:rPr>
          <w:rFonts w:eastAsiaTheme="minorHAnsi"/>
          <w:kern w:val="0"/>
          <w:sz w:val="28"/>
          <w:szCs w:val="28"/>
        </w:rPr>
        <w:lastRenderedPageBreak/>
        <w:t xml:space="preserve">отношение к нему в различных видах музыкально-творческой деятельности; </w:t>
      </w:r>
    </w:p>
    <w:p w:rsidR="009327BF" w:rsidRPr="009327BF" w:rsidRDefault="009327BF" w:rsidP="00976C31">
      <w:pPr>
        <w:pageBreakBefore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kern w:val="0"/>
          <w:sz w:val="28"/>
          <w:szCs w:val="28"/>
        </w:rPr>
      </w:pPr>
      <w:r w:rsidRPr="009327BF">
        <w:rPr>
          <w:rFonts w:eastAsiaTheme="minorHAnsi"/>
          <w:kern w:val="0"/>
          <w:sz w:val="28"/>
          <w:szCs w:val="28"/>
        </w:rPr>
        <w:lastRenderedPageBreak/>
        <w:t xml:space="preserve">ориентироваться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др.); организовывать культурный досуг, самостоятельную музыкально-творческую деятельность; музицировать. 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трехчастная репризная форма. Куплетная форма. </w:t>
      </w:r>
      <w:r w:rsidRPr="009327BF">
        <w:rPr>
          <w:sz w:val="28"/>
          <w:szCs w:val="28"/>
        </w:rPr>
        <w:t xml:space="preserve">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  </w:t>
      </w:r>
      <w:r w:rsidRPr="009327BF">
        <w:rPr>
          <w:rFonts w:eastAsiaTheme="minorHAnsi"/>
          <w:color w:val="000000"/>
          <w:kern w:val="0"/>
          <w:sz w:val="28"/>
          <w:szCs w:val="28"/>
        </w:rPr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её эмоциональное воздействие. Композитор — исполнитель—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</w:t>
      </w:r>
      <w:r w:rsidRPr="009327BF">
        <w:rPr>
          <w:rFonts w:eastAsiaTheme="minorHAnsi"/>
          <w:kern w:val="0"/>
          <w:sz w:val="28"/>
          <w:szCs w:val="28"/>
        </w:rPr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8"/>
          <w:szCs w:val="28"/>
        </w:rPr>
      </w:pPr>
      <w:r w:rsidRPr="009327BF">
        <w:rPr>
          <w:rFonts w:eastAsiaTheme="minorHAnsi"/>
          <w:kern w:val="0"/>
          <w:sz w:val="28"/>
          <w:szCs w:val="28"/>
        </w:rPr>
        <w:t xml:space="preserve">Формы построения музыки как обобщённое выражение </w:t>
      </w:r>
      <w:proofErr w:type="spellStart"/>
      <w:r w:rsidRPr="009327BF">
        <w:rPr>
          <w:rFonts w:eastAsiaTheme="minorHAnsi"/>
          <w:kern w:val="0"/>
          <w:sz w:val="28"/>
          <w:szCs w:val="28"/>
        </w:rPr>
        <w:t>художественнообразного</w:t>
      </w:r>
      <w:proofErr w:type="spellEnd"/>
      <w:r w:rsidRPr="009327BF">
        <w:rPr>
          <w:rFonts w:eastAsiaTheme="minorHAnsi"/>
          <w:kern w:val="0"/>
          <w:sz w:val="28"/>
          <w:szCs w:val="28"/>
        </w:rPr>
        <w:t xml:space="preserve"> содержания произведений. Формы одночастные, двух- и трёхчастные, вариации, рондо и др.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8"/>
          <w:szCs w:val="28"/>
        </w:rPr>
      </w:pPr>
      <w:r w:rsidRPr="009327BF">
        <w:rPr>
          <w:rFonts w:eastAsiaTheme="minorHAnsi"/>
          <w:b/>
          <w:bCs/>
          <w:i/>
          <w:iCs/>
          <w:kern w:val="0"/>
          <w:sz w:val="28"/>
          <w:szCs w:val="28"/>
        </w:rPr>
        <w:t xml:space="preserve">Музыкальная картина мира.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kern w:val="0"/>
          <w:sz w:val="28"/>
          <w:szCs w:val="28"/>
        </w:rPr>
      </w:pPr>
      <w:r w:rsidRPr="009327BF">
        <w:rPr>
          <w:rFonts w:eastAsiaTheme="minorHAnsi"/>
          <w:kern w:val="0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:rsidR="009327BF" w:rsidRPr="009327BF" w:rsidRDefault="00F90936" w:rsidP="00F9093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kern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27BF" w:rsidRPr="009327BF">
        <w:rPr>
          <w:rFonts w:eastAsiaTheme="minorHAnsi"/>
          <w:color w:val="000000"/>
          <w:kern w:val="0"/>
          <w:sz w:val="28"/>
          <w:szCs w:val="28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</w:t>
      </w:r>
      <w:r w:rsidRPr="00F90936">
        <w:rPr>
          <w:rFonts w:eastAsiaTheme="minorHAnsi"/>
          <w:color w:val="000000"/>
          <w:kern w:val="0"/>
          <w:sz w:val="28"/>
          <w:szCs w:val="28"/>
        </w:rPr>
        <w:t>-</w:t>
      </w:r>
      <w:r w:rsidR="009327BF" w:rsidRPr="009327BF">
        <w:rPr>
          <w:rFonts w:eastAsiaTheme="minorHAnsi"/>
          <w:color w:val="000000"/>
          <w:kern w:val="0"/>
          <w:sz w:val="28"/>
          <w:szCs w:val="28"/>
        </w:rPr>
        <w:t xml:space="preserve">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9327BF" w:rsidRPr="009327BF" w:rsidRDefault="009327BF" w:rsidP="009327BF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kern w:val="0"/>
          <w:sz w:val="28"/>
          <w:szCs w:val="28"/>
        </w:rPr>
      </w:pPr>
      <w:r w:rsidRPr="009327BF">
        <w:rPr>
          <w:rFonts w:eastAsiaTheme="minorHAnsi"/>
          <w:b/>
          <w:bCs/>
          <w:i/>
          <w:iCs/>
          <w:color w:val="000000"/>
          <w:kern w:val="0"/>
          <w:sz w:val="28"/>
          <w:szCs w:val="28"/>
        </w:rPr>
        <w:lastRenderedPageBreak/>
        <w:t xml:space="preserve">Основные закономерности музыкального искусства </w:t>
      </w:r>
    </w:p>
    <w:p w:rsidR="009327BF" w:rsidRPr="009327BF" w:rsidRDefault="00C95D74" w:rsidP="009327BF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color w:val="000000"/>
          <w:kern w:val="0"/>
          <w:sz w:val="28"/>
          <w:szCs w:val="28"/>
          <w:lang w:val="en-US"/>
        </w:rPr>
        <w:t xml:space="preserve">     </w:t>
      </w:r>
      <w:proofErr w:type="spellStart"/>
      <w:r w:rsidR="009327BF" w:rsidRPr="009327BF">
        <w:rPr>
          <w:rFonts w:eastAsiaTheme="minorHAnsi"/>
          <w:color w:val="000000"/>
          <w:kern w:val="0"/>
          <w:sz w:val="28"/>
          <w:szCs w:val="28"/>
        </w:rPr>
        <w:t>Интонационнообразная</w:t>
      </w:r>
      <w:proofErr w:type="spellEnd"/>
      <w:r w:rsidR="009327BF" w:rsidRPr="009327BF">
        <w:rPr>
          <w:rFonts w:eastAsiaTheme="minorHAnsi"/>
          <w:color w:val="000000"/>
          <w:kern w:val="0"/>
          <w:sz w:val="28"/>
          <w:szCs w:val="28"/>
        </w:rPr>
        <w:t xml:space="preserve">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  <w:r w:rsidR="009327BF" w:rsidRPr="009327BF">
        <w:rPr>
          <w:rFonts w:eastAsiaTheme="minorHAnsi"/>
          <w:kern w:val="0"/>
          <w:sz w:val="28"/>
          <w:szCs w:val="28"/>
        </w:rPr>
        <w:t xml:space="preserve">Внутреннее родство композиторского и народного творчества на интонационном уровне. </w:t>
      </w:r>
    </w:p>
    <w:p w:rsidR="00976C31" w:rsidRDefault="00976C31" w:rsidP="000813D4">
      <w:pPr>
        <w:pStyle w:val="Default"/>
        <w:jc w:val="center"/>
        <w:rPr>
          <w:b/>
          <w:sz w:val="28"/>
          <w:szCs w:val="28"/>
        </w:rPr>
      </w:pPr>
    </w:p>
    <w:p w:rsidR="000813D4" w:rsidRPr="000813D4" w:rsidRDefault="000813D4" w:rsidP="000813D4">
      <w:pPr>
        <w:pStyle w:val="Default"/>
        <w:jc w:val="center"/>
        <w:rPr>
          <w:b/>
          <w:sz w:val="28"/>
          <w:szCs w:val="28"/>
        </w:rPr>
      </w:pPr>
      <w:r w:rsidRPr="000813D4">
        <w:rPr>
          <w:b/>
          <w:sz w:val="28"/>
          <w:szCs w:val="28"/>
        </w:rPr>
        <w:t>Содержание учебного предмета «Музыка»</w:t>
      </w:r>
    </w:p>
    <w:p w:rsidR="000813D4" w:rsidRPr="000813D4" w:rsidRDefault="000813D4" w:rsidP="000813D4">
      <w:pPr>
        <w:pStyle w:val="Default"/>
        <w:jc w:val="center"/>
        <w:rPr>
          <w:b/>
          <w:sz w:val="28"/>
          <w:szCs w:val="28"/>
        </w:rPr>
      </w:pPr>
      <w:r w:rsidRPr="000813D4">
        <w:rPr>
          <w:b/>
          <w:sz w:val="28"/>
          <w:szCs w:val="28"/>
        </w:rPr>
        <w:t>7</w:t>
      </w:r>
      <w:r w:rsidRPr="000813D4">
        <w:rPr>
          <w:b/>
          <w:sz w:val="28"/>
          <w:szCs w:val="28"/>
        </w:rPr>
        <w:t xml:space="preserve"> класс</w:t>
      </w:r>
    </w:p>
    <w:p w:rsidR="009327BF" w:rsidRDefault="000813D4" w:rsidP="000813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Модуль №1</w:t>
      </w:r>
      <w:r w:rsidR="009327BF">
        <w:rPr>
          <w:sz w:val="28"/>
          <w:szCs w:val="28"/>
        </w:rPr>
        <w:t xml:space="preserve"> «Жанры музыкального искусства».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двухчастная, трехчастная репризная форма. Куплетная форма.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Одночастные симфонические жанры (увертюра, картина). Симфония. </w:t>
      </w:r>
    </w:p>
    <w:p w:rsidR="009327BF" w:rsidRDefault="000813D4" w:rsidP="009327BF">
      <w:pPr>
        <w:pStyle w:val="Default"/>
        <w:rPr>
          <w:sz w:val="18"/>
          <w:szCs w:val="18"/>
        </w:rPr>
      </w:pPr>
      <w:r>
        <w:rPr>
          <w:sz w:val="28"/>
          <w:szCs w:val="28"/>
        </w:rPr>
        <w:t>Модуль №2</w:t>
      </w:r>
      <w:r w:rsidR="009327BF">
        <w:rPr>
          <w:sz w:val="28"/>
          <w:szCs w:val="28"/>
        </w:rPr>
        <w:t xml:space="preserve"> «Европейская классическая музыка».</w:t>
      </w:r>
      <w:r w:rsidR="009327BF">
        <w:rPr>
          <w:sz w:val="18"/>
          <w:szCs w:val="18"/>
        </w:rPr>
        <w:t xml:space="preserve">5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Героические образы в музыке. Лирический герой музыкального произведения.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Судьба человека — судьба человечества (на примере творчества Л. Ван Бетховена, Ф. Шуберта и др.). Стили классицизм и романтизм (круг основных образов, характерных интонаций, жанров).</w:t>
      </w:r>
      <w:r w:rsidRPr="00831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музыкальных образов. Музыкальная тема. Принципы музыкального развития: повтор, контраст, разработка. Музыкальная форма — строение музыкального произведения.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Стиль как единство эстетических идеалов, круга образов, драматургических приемов, музыкального языка. (На примере творчества В. А. Моцарта, К. Дебюсси, А. Шенберга и др.). </w:t>
      </w:r>
    </w:p>
    <w:p w:rsidR="009327BF" w:rsidRDefault="00D81627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Модуль №3</w:t>
      </w:r>
      <w:r w:rsidR="009327BF">
        <w:rPr>
          <w:sz w:val="28"/>
          <w:szCs w:val="28"/>
        </w:rPr>
        <w:t xml:space="preserve"> «Образы русской и европейской духовной музыки».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Сохранение традиций духовной музыки сегодня. Переосмысление религиозной темы в творчестве композиторов XX—XXI веков. Религиозная тематика в контексте поп-культуры. </w:t>
      </w:r>
    </w:p>
    <w:p w:rsidR="009327BF" w:rsidRDefault="00D81627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Модуль №4</w:t>
      </w:r>
      <w:r w:rsidR="009327BF">
        <w:rPr>
          <w:sz w:val="28"/>
          <w:szCs w:val="28"/>
        </w:rPr>
        <w:t xml:space="preserve"> «Музыка народов мира».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Археологические находки, легенды и сказания о музыке древних.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Древняя Греция — колыбель европейской культуры (театр, хор, оркестр, лады, учение о гармонии и др.)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Интонации и ритмы, формы и жанры европейского фольклора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Отражение европейского фольклора в творчестве профессиональных композиторов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Африканская музыка — стихия ритма.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Интонационно-ладовая основа музыки стран Азии, уникальные традиции, музыкальные инструменты.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Представления о роли музыки в жизни людей </w:t>
      </w:r>
    </w:p>
    <w:p w:rsidR="009327BF" w:rsidRDefault="009327BF" w:rsidP="009327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Стили и жанры американской музыки (кантри, блюз, </w:t>
      </w:r>
      <w:proofErr w:type="spellStart"/>
      <w:r>
        <w:rPr>
          <w:sz w:val="28"/>
          <w:szCs w:val="28"/>
        </w:rPr>
        <w:t>спиричуэлс</w:t>
      </w:r>
      <w:proofErr w:type="spellEnd"/>
      <w:r>
        <w:rPr>
          <w:sz w:val="28"/>
          <w:szCs w:val="28"/>
        </w:rPr>
        <w:t xml:space="preserve">, самба, босса-нова и др.). Смешение интонаций и ритмов различного происхождения </w:t>
      </w:r>
    </w:p>
    <w:p w:rsidR="009327BF" w:rsidRDefault="009327BF" w:rsidP="009327BF">
      <w:pPr>
        <w:pStyle w:val="Default"/>
        <w:jc w:val="center"/>
        <w:rPr>
          <w:b/>
          <w:i/>
          <w:iCs/>
          <w:sz w:val="28"/>
          <w:szCs w:val="28"/>
        </w:rPr>
      </w:pPr>
    </w:p>
    <w:p w:rsidR="009327BF" w:rsidRPr="009327BF" w:rsidRDefault="009327BF" w:rsidP="009327BF">
      <w:pPr>
        <w:autoSpaceDE w:val="0"/>
        <w:autoSpaceDN w:val="0"/>
        <w:spacing w:line="230" w:lineRule="auto"/>
      </w:pPr>
      <w:r w:rsidRPr="009327BF">
        <w:rPr>
          <w:rFonts w:eastAsia="Times New Roman"/>
          <w:b/>
          <w:color w:val="000000"/>
        </w:rPr>
        <w:t xml:space="preserve">УЧЕБНО-МЕТОДИЧЕСКОЕ ОБЕСПЕЧЕНИЕ ОБРАЗОВАТЕЛЬНОГО ПРОЦЕССА </w:t>
      </w:r>
    </w:p>
    <w:p w:rsidR="009327BF" w:rsidRPr="009327BF" w:rsidRDefault="009327BF" w:rsidP="009327BF">
      <w:pPr>
        <w:autoSpaceDE w:val="0"/>
        <w:autoSpaceDN w:val="0"/>
        <w:spacing w:before="346" w:line="230" w:lineRule="auto"/>
      </w:pPr>
      <w:r w:rsidRPr="009327BF">
        <w:rPr>
          <w:rFonts w:eastAsia="Times New Roman"/>
          <w:b/>
          <w:color w:val="000000"/>
        </w:rPr>
        <w:t>ОБЯЗАТЕЛЬНЫЕ УЧЕБНЫЕ МАТЕРИАЛЫ ДЛЯ УЧЕНИКА</w:t>
      </w:r>
    </w:p>
    <w:p w:rsidR="009327BF" w:rsidRPr="009327BF" w:rsidRDefault="00D81627" w:rsidP="009327BF">
      <w:pPr>
        <w:autoSpaceDE w:val="0"/>
        <w:autoSpaceDN w:val="0"/>
        <w:spacing w:before="166" w:line="283" w:lineRule="auto"/>
        <w:ind w:right="576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Музыка, 7</w:t>
      </w:r>
      <w:r w:rsidR="009327BF" w:rsidRPr="009327BF">
        <w:rPr>
          <w:rFonts w:eastAsia="Times New Roman"/>
          <w:color w:val="000000"/>
          <w:sz w:val="28"/>
          <w:szCs w:val="28"/>
        </w:rPr>
        <w:t xml:space="preserve"> класс /Сергеева Г.П., Критская Е.Д., Акционерное общество Издательство “Просвещение»; </w:t>
      </w:r>
      <w:r w:rsidR="009327BF" w:rsidRPr="009327BF">
        <w:rPr>
          <w:sz w:val="28"/>
          <w:szCs w:val="28"/>
        </w:rPr>
        <w:br/>
      </w:r>
      <w:r w:rsidR="009327BF" w:rsidRPr="009327BF">
        <w:rPr>
          <w:rFonts w:eastAsia="Times New Roman"/>
          <w:color w:val="000000"/>
          <w:sz w:val="28"/>
          <w:szCs w:val="28"/>
        </w:rPr>
        <w:t>Иск</w:t>
      </w:r>
      <w:r>
        <w:rPr>
          <w:rFonts w:eastAsia="Times New Roman"/>
          <w:color w:val="000000"/>
          <w:sz w:val="28"/>
          <w:szCs w:val="28"/>
        </w:rPr>
        <w:t>усство: Музыка, 7</w:t>
      </w:r>
      <w:r w:rsidR="009327BF" w:rsidRPr="009327BF">
        <w:rPr>
          <w:rFonts w:eastAsia="Times New Roman"/>
          <w:color w:val="000000"/>
          <w:sz w:val="28"/>
          <w:szCs w:val="28"/>
        </w:rPr>
        <w:t xml:space="preserve"> класс/Науменко Т.И., </w:t>
      </w:r>
      <w:proofErr w:type="spellStart"/>
      <w:r w:rsidR="009327BF" w:rsidRPr="009327BF">
        <w:rPr>
          <w:rFonts w:eastAsia="Times New Roman"/>
          <w:color w:val="000000"/>
          <w:sz w:val="28"/>
          <w:szCs w:val="28"/>
        </w:rPr>
        <w:t>Алеев</w:t>
      </w:r>
      <w:proofErr w:type="spellEnd"/>
      <w:r w:rsidR="009327BF" w:rsidRPr="009327BF">
        <w:rPr>
          <w:rFonts w:eastAsia="Times New Roman"/>
          <w:color w:val="000000"/>
          <w:sz w:val="28"/>
          <w:szCs w:val="28"/>
        </w:rPr>
        <w:t xml:space="preserve"> В.В., ООО «ДРОФА»; АО Издательство “Просвещение»; </w:t>
      </w:r>
      <w:r w:rsidR="009327BF" w:rsidRPr="009327BF">
        <w:rPr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Музыка, 7</w:t>
      </w:r>
      <w:r w:rsidR="009327BF" w:rsidRPr="009327BF">
        <w:rPr>
          <w:rFonts w:eastAsia="Times New Roman"/>
          <w:color w:val="000000"/>
          <w:sz w:val="28"/>
          <w:szCs w:val="28"/>
        </w:rPr>
        <w:t xml:space="preserve"> класс/Усачёва В.О., Школяр Л.В., Общество с ограниченной ответственностью «Издательский центр ВЕНТАНА-ГРАФ»; Акционерное общество «Издательство Просвещение».</w:t>
      </w:r>
    </w:p>
    <w:p w:rsidR="009327BF" w:rsidRPr="009327BF" w:rsidRDefault="009327BF" w:rsidP="009327BF">
      <w:pPr>
        <w:autoSpaceDE w:val="0"/>
        <w:autoSpaceDN w:val="0"/>
        <w:spacing w:before="264" w:line="230" w:lineRule="auto"/>
      </w:pPr>
      <w:r w:rsidRPr="009327BF">
        <w:rPr>
          <w:rFonts w:eastAsia="Times New Roman"/>
          <w:b/>
          <w:color w:val="000000"/>
        </w:rPr>
        <w:t>МЕТОДИЧЕСКИЕ МАТЕРИАЛЫ ДЛЯ УЧИТЕЛЯ</w:t>
      </w:r>
    </w:p>
    <w:p w:rsidR="009327BF" w:rsidRPr="009327BF" w:rsidRDefault="009327BF" w:rsidP="009327BF">
      <w:pPr>
        <w:autoSpaceDE w:val="0"/>
        <w:autoSpaceDN w:val="0"/>
        <w:spacing w:before="70" w:line="262" w:lineRule="auto"/>
        <w:ind w:right="1296"/>
        <w:rPr>
          <w:sz w:val="28"/>
          <w:szCs w:val="28"/>
        </w:rPr>
      </w:pPr>
      <w:r w:rsidRPr="009327BF">
        <w:rPr>
          <w:rFonts w:eastAsia="Times New Roman"/>
          <w:color w:val="000000"/>
          <w:sz w:val="28"/>
          <w:szCs w:val="28"/>
        </w:rPr>
        <w:t xml:space="preserve">1. </w:t>
      </w:r>
      <w:proofErr w:type="spellStart"/>
      <w:r w:rsidRPr="009327BF">
        <w:rPr>
          <w:rFonts w:eastAsia="Times New Roman"/>
          <w:color w:val="000000"/>
          <w:sz w:val="28"/>
          <w:szCs w:val="28"/>
        </w:rPr>
        <w:t>Кабалевский</w:t>
      </w:r>
      <w:proofErr w:type="spellEnd"/>
      <w:r w:rsidRPr="009327BF">
        <w:rPr>
          <w:rFonts w:eastAsia="Times New Roman"/>
          <w:color w:val="000000"/>
          <w:sz w:val="28"/>
          <w:szCs w:val="28"/>
        </w:rPr>
        <w:t xml:space="preserve">, Д. Б. Как рассказывать детям о музыке [Текст] / Д. Б. </w:t>
      </w:r>
      <w:proofErr w:type="spellStart"/>
      <w:r w:rsidRPr="009327BF">
        <w:rPr>
          <w:rFonts w:eastAsia="Times New Roman"/>
          <w:color w:val="000000"/>
          <w:sz w:val="28"/>
          <w:szCs w:val="28"/>
        </w:rPr>
        <w:t>Кабалевский</w:t>
      </w:r>
      <w:proofErr w:type="spellEnd"/>
      <w:r w:rsidRPr="009327BF">
        <w:rPr>
          <w:rFonts w:eastAsia="Times New Roman"/>
          <w:color w:val="000000"/>
          <w:sz w:val="28"/>
          <w:szCs w:val="28"/>
        </w:rPr>
        <w:t>. ~ М.: Просвещение, 1989.</w:t>
      </w:r>
    </w:p>
    <w:p w:rsidR="009327BF" w:rsidRPr="009327BF" w:rsidRDefault="009327BF" w:rsidP="009327BF">
      <w:pPr>
        <w:autoSpaceDE w:val="0"/>
        <w:autoSpaceDN w:val="0"/>
        <w:spacing w:before="70" w:line="262" w:lineRule="auto"/>
        <w:rPr>
          <w:sz w:val="28"/>
          <w:szCs w:val="28"/>
        </w:rPr>
      </w:pPr>
      <w:r w:rsidRPr="009327BF">
        <w:rPr>
          <w:rFonts w:eastAsia="Times New Roman"/>
          <w:color w:val="000000"/>
          <w:sz w:val="28"/>
          <w:szCs w:val="28"/>
        </w:rPr>
        <w:t xml:space="preserve">2. </w:t>
      </w:r>
      <w:proofErr w:type="spellStart"/>
      <w:r w:rsidRPr="009327BF">
        <w:rPr>
          <w:rFonts w:eastAsia="Times New Roman"/>
          <w:color w:val="000000"/>
          <w:sz w:val="28"/>
          <w:szCs w:val="28"/>
        </w:rPr>
        <w:t>Кабалевский</w:t>
      </w:r>
      <w:proofErr w:type="spellEnd"/>
      <w:r w:rsidRPr="009327BF">
        <w:rPr>
          <w:rFonts w:eastAsia="Times New Roman"/>
          <w:color w:val="000000"/>
          <w:sz w:val="28"/>
          <w:szCs w:val="28"/>
        </w:rPr>
        <w:t xml:space="preserve">, Д. Б. Воспитание ума и сердца [Текст] / Д. Б. </w:t>
      </w:r>
      <w:proofErr w:type="spellStart"/>
      <w:r w:rsidRPr="009327BF">
        <w:rPr>
          <w:rFonts w:eastAsia="Times New Roman"/>
          <w:color w:val="000000"/>
          <w:sz w:val="28"/>
          <w:szCs w:val="28"/>
        </w:rPr>
        <w:t>Кабалевский</w:t>
      </w:r>
      <w:proofErr w:type="spellEnd"/>
      <w:r w:rsidRPr="009327BF">
        <w:rPr>
          <w:rFonts w:eastAsia="Times New Roman"/>
          <w:color w:val="000000"/>
          <w:sz w:val="28"/>
          <w:szCs w:val="28"/>
        </w:rPr>
        <w:t>. - М.: Просвещение, 1989. 3. Веселые уроки музыки [Текст] / авт.-сост. 3. Н. Бугаева. - М.: ACT, 2002.</w:t>
      </w:r>
    </w:p>
    <w:p w:rsidR="009327BF" w:rsidRPr="009327BF" w:rsidRDefault="009327BF" w:rsidP="009327BF">
      <w:pPr>
        <w:autoSpaceDE w:val="0"/>
        <w:autoSpaceDN w:val="0"/>
        <w:spacing w:before="70" w:line="230" w:lineRule="auto"/>
        <w:rPr>
          <w:sz w:val="28"/>
          <w:szCs w:val="28"/>
        </w:rPr>
      </w:pPr>
      <w:r w:rsidRPr="009327BF">
        <w:rPr>
          <w:rFonts w:eastAsia="Times New Roman"/>
          <w:color w:val="000000"/>
          <w:sz w:val="28"/>
          <w:szCs w:val="28"/>
        </w:rPr>
        <w:t xml:space="preserve">4. </w:t>
      </w:r>
      <w:proofErr w:type="spellStart"/>
      <w:r w:rsidRPr="009327BF">
        <w:rPr>
          <w:rFonts w:eastAsia="Times New Roman"/>
          <w:color w:val="000000"/>
          <w:sz w:val="28"/>
          <w:szCs w:val="28"/>
        </w:rPr>
        <w:t>Ригина</w:t>
      </w:r>
      <w:proofErr w:type="spellEnd"/>
      <w:r w:rsidRPr="009327BF">
        <w:rPr>
          <w:rFonts w:eastAsia="Times New Roman"/>
          <w:color w:val="000000"/>
          <w:sz w:val="28"/>
          <w:szCs w:val="28"/>
        </w:rPr>
        <w:t xml:space="preserve">, Г. С. Музыка [Текст]: книга для учителя / Г. С. </w:t>
      </w:r>
      <w:proofErr w:type="spellStart"/>
      <w:r w:rsidRPr="009327BF">
        <w:rPr>
          <w:rFonts w:eastAsia="Times New Roman"/>
          <w:color w:val="000000"/>
          <w:sz w:val="28"/>
          <w:szCs w:val="28"/>
        </w:rPr>
        <w:t>Ригина</w:t>
      </w:r>
      <w:proofErr w:type="spellEnd"/>
      <w:r w:rsidRPr="009327BF">
        <w:rPr>
          <w:rFonts w:eastAsia="Times New Roman"/>
          <w:color w:val="000000"/>
          <w:sz w:val="28"/>
          <w:szCs w:val="28"/>
        </w:rPr>
        <w:t>. - М.: Учебная литература, 2000.</w:t>
      </w:r>
    </w:p>
    <w:p w:rsidR="009327BF" w:rsidRPr="009327BF" w:rsidRDefault="009327BF" w:rsidP="009327BF">
      <w:pPr>
        <w:autoSpaceDE w:val="0"/>
        <w:autoSpaceDN w:val="0"/>
        <w:spacing w:before="70" w:line="262" w:lineRule="auto"/>
        <w:ind w:right="720"/>
        <w:rPr>
          <w:sz w:val="28"/>
          <w:szCs w:val="28"/>
        </w:rPr>
      </w:pPr>
      <w:r w:rsidRPr="009327BF">
        <w:rPr>
          <w:rFonts w:eastAsia="Times New Roman"/>
          <w:color w:val="000000"/>
          <w:sz w:val="28"/>
          <w:szCs w:val="28"/>
        </w:rPr>
        <w:t>5. Разумовская, О. К. Русские композиторы. Биографии, викторины, кроссворды [Текст] / О. К. Разумовская - М.: Айрис-пресс, 2007.</w:t>
      </w:r>
    </w:p>
    <w:p w:rsidR="009327BF" w:rsidRPr="009327BF" w:rsidRDefault="009327BF" w:rsidP="009327BF">
      <w:pPr>
        <w:autoSpaceDE w:val="0"/>
        <w:autoSpaceDN w:val="0"/>
        <w:spacing w:before="262" w:line="230" w:lineRule="auto"/>
      </w:pPr>
      <w:r w:rsidRPr="009327BF">
        <w:rPr>
          <w:rFonts w:eastAsia="Times New Roman"/>
          <w:b/>
          <w:color w:val="000000"/>
        </w:rPr>
        <w:t>ЦИФРОВЫЕ ОБРАЗОВАТЕЛЬНЫЕ РЕСУРСЫ И РЕСУРСЫ СЕТИ ИНТЕРНЕТ</w:t>
      </w:r>
    </w:p>
    <w:p w:rsidR="009327BF" w:rsidRPr="009327BF" w:rsidRDefault="009327BF" w:rsidP="009327BF">
      <w:pPr>
        <w:autoSpaceDE w:val="0"/>
        <w:autoSpaceDN w:val="0"/>
        <w:spacing w:before="166"/>
        <w:ind w:right="864"/>
        <w:rPr>
          <w:sz w:val="28"/>
          <w:szCs w:val="28"/>
        </w:rPr>
      </w:pPr>
      <w:r w:rsidRPr="009327BF">
        <w:rPr>
          <w:rFonts w:eastAsia="Times New Roman"/>
          <w:color w:val="000000"/>
          <w:sz w:val="28"/>
          <w:szCs w:val="28"/>
        </w:rPr>
        <w:t xml:space="preserve">1.Российский общеобразовательный портал - http://music.edu.ru/ </w:t>
      </w:r>
      <w:r w:rsidRPr="009327BF">
        <w:rPr>
          <w:sz w:val="28"/>
          <w:szCs w:val="28"/>
        </w:rPr>
        <w:br/>
      </w:r>
      <w:r w:rsidRPr="009327BF">
        <w:rPr>
          <w:rFonts w:eastAsia="Times New Roman"/>
          <w:color w:val="000000"/>
          <w:sz w:val="28"/>
          <w:szCs w:val="28"/>
        </w:rPr>
        <w:t xml:space="preserve">2.Детские электронные книги и презентации - http://viki.rdf.ru/ </w:t>
      </w:r>
      <w:r w:rsidRPr="009327BF">
        <w:rPr>
          <w:sz w:val="28"/>
          <w:szCs w:val="28"/>
        </w:rPr>
        <w:br/>
      </w:r>
      <w:r w:rsidR="00D81627">
        <w:rPr>
          <w:rFonts w:eastAsia="Times New Roman"/>
          <w:color w:val="000000"/>
          <w:sz w:val="28"/>
          <w:szCs w:val="28"/>
        </w:rPr>
        <w:t>3.Музыка. Фонохрестоматия. 7</w:t>
      </w:r>
      <w:r w:rsidRPr="009327BF">
        <w:rPr>
          <w:rFonts w:eastAsia="Times New Roman"/>
          <w:color w:val="000000"/>
          <w:sz w:val="28"/>
          <w:szCs w:val="28"/>
        </w:rPr>
        <w:t xml:space="preserve">класс (Электронный ресурс)/сост. </w:t>
      </w:r>
      <w:proofErr w:type="spellStart"/>
      <w:r w:rsidRPr="009327BF">
        <w:rPr>
          <w:rFonts w:eastAsia="Times New Roman"/>
          <w:color w:val="000000"/>
          <w:sz w:val="28"/>
          <w:szCs w:val="28"/>
        </w:rPr>
        <w:t>Е.Д.Критская</w:t>
      </w:r>
      <w:proofErr w:type="spellEnd"/>
      <w:r w:rsidRPr="009327B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9327BF">
        <w:rPr>
          <w:rFonts w:eastAsia="Times New Roman"/>
          <w:color w:val="000000"/>
          <w:sz w:val="28"/>
          <w:szCs w:val="28"/>
        </w:rPr>
        <w:t>Г.П.Сергеева</w:t>
      </w:r>
      <w:proofErr w:type="spellEnd"/>
      <w:proofErr w:type="gramStart"/>
      <w:r w:rsidRPr="009327BF">
        <w:rPr>
          <w:rFonts w:eastAsia="Times New Roman"/>
          <w:color w:val="000000"/>
          <w:sz w:val="28"/>
          <w:szCs w:val="28"/>
        </w:rPr>
        <w:t>, ,</w:t>
      </w:r>
      <w:proofErr w:type="gramEnd"/>
      <w:r w:rsidRPr="009327BF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9327BF">
        <w:rPr>
          <w:rFonts w:eastAsia="Times New Roman"/>
          <w:color w:val="000000"/>
          <w:sz w:val="28"/>
          <w:szCs w:val="28"/>
        </w:rPr>
        <w:t>Т.С.Шмагина</w:t>
      </w:r>
      <w:proofErr w:type="spellEnd"/>
      <w:r w:rsidRPr="009327BF">
        <w:rPr>
          <w:rFonts w:eastAsia="Times New Roman"/>
          <w:color w:val="000000"/>
          <w:sz w:val="28"/>
          <w:szCs w:val="28"/>
        </w:rPr>
        <w:t xml:space="preserve">.- </w:t>
      </w:r>
      <w:proofErr w:type="spellStart"/>
      <w:r w:rsidRPr="009327BF">
        <w:rPr>
          <w:rFonts w:eastAsia="Times New Roman"/>
          <w:color w:val="000000"/>
          <w:sz w:val="28"/>
          <w:szCs w:val="28"/>
        </w:rPr>
        <w:t>М.Просвещение</w:t>
      </w:r>
      <w:proofErr w:type="spellEnd"/>
      <w:r w:rsidRPr="009327BF">
        <w:rPr>
          <w:rFonts w:eastAsia="Times New Roman"/>
          <w:color w:val="000000"/>
          <w:sz w:val="28"/>
          <w:szCs w:val="28"/>
        </w:rPr>
        <w:t>, 2010.</w:t>
      </w:r>
    </w:p>
    <w:p w:rsidR="00C95D74" w:rsidRDefault="009327BF" w:rsidP="009327BF">
      <w:pPr>
        <w:autoSpaceDE w:val="0"/>
        <w:autoSpaceDN w:val="0"/>
        <w:spacing w:before="406" w:line="230" w:lineRule="auto"/>
        <w:rPr>
          <w:rFonts w:eastAsia="Times New Roman"/>
          <w:color w:val="000000"/>
          <w:sz w:val="28"/>
          <w:szCs w:val="28"/>
        </w:rPr>
      </w:pPr>
      <w:r w:rsidRPr="009327BF">
        <w:rPr>
          <w:rFonts w:eastAsia="Times New Roman"/>
          <w:color w:val="000000"/>
          <w:sz w:val="28"/>
          <w:szCs w:val="28"/>
        </w:rPr>
        <w:t>Наглядные пособия.</w:t>
      </w:r>
    </w:p>
    <w:p w:rsidR="009327BF" w:rsidRPr="009327BF" w:rsidRDefault="009327BF" w:rsidP="009327BF">
      <w:pPr>
        <w:autoSpaceDE w:val="0"/>
        <w:autoSpaceDN w:val="0"/>
        <w:spacing w:before="406" w:line="230" w:lineRule="auto"/>
        <w:rPr>
          <w:rFonts w:eastAsia="Times New Roman"/>
          <w:color w:val="000000"/>
          <w:sz w:val="28"/>
          <w:szCs w:val="28"/>
        </w:rPr>
      </w:pPr>
      <w:r w:rsidRPr="009327BF">
        <w:rPr>
          <w:rFonts w:eastAsia="Times New Roman"/>
          <w:color w:val="000000"/>
          <w:sz w:val="28"/>
          <w:szCs w:val="28"/>
        </w:rPr>
        <w:t>1. Портреты композиторов.</w:t>
      </w:r>
    </w:p>
    <w:p w:rsidR="009327BF" w:rsidRPr="009327BF" w:rsidRDefault="009327BF" w:rsidP="009327BF">
      <w:pPr>
        <w:autoSpaceDE w:val="0"/>
        <w:autoSpaceDN w:val="0"/>
        <w:spacing w:before="70" w:line="230" w:lineRule="auto"/>
        <w:rPr>
          <w:sz w:val="28"/>
          <w:szCs w:val="28"/>
        </w:rPr>
      </w:pPr>
      <w:r w:rsidRPr="009327BF">
        <w:rPr>
          <w:rFonts w:eastAsia="Times New Roman"/>
          <w:color w:val="000000"/>
          <w:sz w:val="28"/>
          <w:szCs w:val="28"/>
        </w:rPr>
        <w:t>2. Альбомы с демонстрационным материалом.</w:t>
      </w:r>
    </w:p>
    <w:p w:rsidR="009327BF" w:rsidRPr="009327BF" w:rsidRDefault="009327BF" w:rsidP="009327BF">
      <w:pPr>
        <w:autoSpaceDE w:val="0"/>
        <w:autoSpaceDN w:val="0"/>
        <w:spacing w:before="72" w:line="262" w:lineRule="auto"/>
        <w:ind w:right="576"/>
        <w:rPr>
          <w:sz w:val="28"/>
          <w:szCs w:val="28"/>
        </w:rPr>
      </w:pPr>
      <w:r w:rsidRPr="009327BF">
        <w:rPr>
          <w:rFonts w:eastAsia="Times New Roman"/>
          <w:color w:val="000000"/>
          <w:sz w:val="28"/>
          <w:szCs w:val="28"/>
        </w:rPr>
        <w:t>3. Фотографии и репродукции картин художников и крупнейших центров мировой музыкальной культуры.</w:t>
      </w:r>
    </w:p>
    <w:p w:rsidR="009327BF" w:rsidRPr="009327BF" w:rsidRDefault="009327BF" w:rsidP="009327BF">
      <w:pPr>
        <w:autoSpaceDE w:val="0"/>
        <w:autoSpaceDN w:val="0"/>
        <w:spacing w:line="230" w:lineRule="auto"/>
        <w:rPr>
          <w:rFonts w:eastAsia="Times New Roman"/>
          <w:b/>
          <w:color w:val="000000"/>
          <w:sz w:val="28"/>
          <w:szCs w:val="28"/>
        </w:rPr>
      </w:pPr>
    </w:p>
    <w:p w:rsidR="009327BF" w:rsidRPr="009327BF" w:rsidRDefault="009327BF" w:rsidP="009327BF">
      <w:pPr>
        <w:autoSpaceDE w:val="0"/>
        <w:autoSpaceDN w:val="0"/>
        <w:spacing w:line="230" w:lineRule="auto"/>
      </w:pPr>
      <w:r w:rsidRPr="009327BF">
        <w:rPr>
          <w:rFonts w:eastAsia="Times New Roman"/>
          <w:b/>
          <w:color w:val="000000"/>
        </w:rPr>
        <w:lastRenderedPageBreak/>
        <w:t>МАТЕРИАЛЬНО-ТЕХНИЧЕСКОЕ ОБЕСПЕЧЕНИЕ ОБРАЗОВАТЕЛЬНОГО ПРОЦЕССА</w:t>
      </w:r>
    </w:p>
    <w:p w:rsidR="009327BF" w:rsidRPr="009327BF" w:rsidRDefault="009327BF" w:rsidP="00D81627">
      <w:pPr>
        <w:autoSpaceDE w:val="0"/>
        <w:autoSpaceDN w:val="0"/>
        <w:spacing w:before="346" w:line="230" w:lineRule="auto"/>
      </w:pPr>
      <w:r w:rsidRPr="009327BF">
        <w:rPr>
          <w:rFonts w:eastAsia="Times New Roman"/>
          <w:b/>
          <w:color w:val="000000"/>
        </w:rPr>
        <w:t>УЧЕБНОЕ ОБОРУДОВАНИЕ</w:t>
      </w:r>
      <w:r w:rsidR="00C95D74" w:rsidRPr="00C95D74">
        <w:rPr>
          <w:rFonts w:eastAsia="Times New Roman"/>
          <w:b/>
          <w:color w:val="000000"/>
        </w:rPr>
        <w:t>:</w:t>
      </w:r>
      <w:r w:rsidR="00D81627" w:rsidRPr="00D81627">
        <w:t xml:space="preserve"> </w:t>
      </w:r>
      <w:r w:rsidR="00D81627">
        <w:rPr>
          <w:rFonts w:eastAsia="Times New Roman"/>
          <w:color w:val="000000"/>
          <w:sz w:val="28"/>
          <w:szCs w:val="28"/>
        </w:rPr>
        <w:t>Парты ученические</w:t>
      </w:r>
      <w:r w:rsidR="00D81627" w:rsidRPr="00D81627">
        <w:rPr>
          <w:rFonts w:eastAsia="Times New Roman"/>
          <w:color w:val="000000"/>
          <w:sz w:val="28"/>
          <w:szCs w:val="28"/>
        </w:rPr>
        <w:t>,</w:t>
      </w:r>
      <w:r w:rsidR="00D81627">
        <w:rPr>
          <w:rFonts w:eastAsia="Times New Roman"/>
          <w:color w:val="000000"/>
          <w:sz w:val="28"/>
          <w:szCs w:val="28"/>
        </w:rPr>
        <w:t xml:space="preserve"> стулья ученические</w:t>
      </w:r>
      <w:r w:rsidR="00D81627" w:rsidRPr="00D81627">
        <w:rPr>
          <w:rFonts w:eastAsia="Times New Roman"/>
          <w:color w:val="000000"/>
          <w:sz w:val="28"/>
          <w:szCs w:val="28"/>
        </w:rPr>
        <w:t>,</w:t>
      </w:r>
      <w:r w:rsidR="00D81627">
        <w:rPr>
          <w:rFonts w:eastAsia="Times New Roman"/>
          <w:color w:val="000000"/>
          <w:sz w:val="28"/>
          <w:szCs w:val="28"/>
        </w:rPr>
        <w:t xml:space="preserve"> компьютер</w:t>
      </w:r>
      <w:r w:rsidR="00D81627" w:rsidRPr="00D81627">
        <w:rPr>
          <w:rFonts w:eastAsia="Times New Roman"/>
          <w:color w:val="000000"/>
          <w:sz w:val="28"/>
          <w:szCs w:val="28"/>
        </w:rPr>
        <w:t xml:space="preserve">, </w:t>
      </w:r>
      <w:r w:rsidR="00D81627">
        <w:rPr>
          <w:rFonts w:eastAsia="Times New Roman"/>
          <w:color w:val="000000"/>
          <w:sz w:val="28"/>
          <w:szCs w:val="28"/>
        </w:rPr>
        <w:t>принтер, мультимедийн</w:t>
      </w:r>
      <w:r w:rsidR="00D81627" w:rsidRPr="00D81627">
        <w:rPr>
          <w:rFonts w:eastAsia="Times New Roman"/>
          <w:color w:val="000000"/>
          <w:sz w:val="28"/>
          <w:szCs w:val="28"/>
        </w:rPr>
        <w:t>а</w:t>
      </w:r>
      <w:r w:rsidRPr="009327BF">
        <w:rPr>
          <w:rFonts w:eastAsia="Times New Roman"/>
          <w:color w:val="000000"/>
          <w:sz w:val="28"/>
          <w:szCs w:val="28"/>
        </w:rPr>
        <w:t>я доска</w:t>
      </w:r>
      <w:r w:rsidR="00D81627" w:rsidRPr="00D81627">
        <w:rPr>
          <w:rFonts w:eastAsia="Times New Roman"/>
          <w:color w:val="000000"/>
          <w:sz w:val="28"/>
          <w:szCs w:val="28"/>
        </w:rPr>
        <w:t>.</w:t>
      </w:r>
    </w:p>
    <w:p w:rsidR="009327BF" w:rsidRPr="009327BF" w:rsidRDefault="009327BF" w:rsidP="009327BF">
      <w:pPr>
        <w:autoSpaceDE w:val="0"/>
        <w:autoSpaceDN w:val="0"/>
        <w:spacing w:before="262" w:line="230" w:lineRule="auto"/>
      </w:pPr>
      <w:r w:rsidRPr="009327BF">
        <w:rPr>
          <w:rFonts w:eastAsia="Times New Roman"/>
          <w:b/>
          <w:color w:val="000000"/>
        </w:rPr>
        <w:t>ОБОРУДОВАНИЕ ДЛЯ ПРОВЕДЕНИЯ ПРАКТИЧЕСКИХ РАБОТ</w:t>
      </w:r>
    </w:p>
    <w:p w:rsidR="009327BF" w:rsidRPr="009327BF" w:rsidRDefault="009327BF" w:rsidP="009327BF">
      <w:pPr>
        <w:autoSpaceDE w:val="0"/>
        <w:autoSpaceDN w:val="0"/>
        <w:spacing w:before="168" w:line="230" w:lineRule="auto"/>
        <w:rPr>
          <w:sz w:val="28"/>
          <w:szCs w:val="28"/>
        </w:rPr>
      </w:pPr>
      <w:r w:rsidRPr="009327BF">
        <w:rPr>
          <w:rFonts w:eastAsia="Times New Roman"/>
          <w:color w:val="000000"/>
          <w:sz w:val="28"/>
          <w:szCs w:val="28"/>
        </w:rPr>
        <w:t>Фортепиано, набор шумовых инструментов</w:t>
      </w:r>
      <w:r w:rsidRPr="009327BF">
        <w:rPr>
          <w:sz w:val="28"/>
          <w:szCs w:val="28"/>
        </w:rPr>
        <w:t>.</w:t>
      </w:r>
    </w:p>
    <w:p w:rsidR="009327BF" w:rsidRPr="009327BF" w:rsidRDefault="009327BF" w:rsidP="00BF37E5">
      <w:pPr>
        <w:pStyle w:val="Default"/>
        <w:jc w:val="center"/>
        <w:rPr>
          <w:b/>
          <w:iCs/>
          <w:sz w:val="28"/>
          <w:szCs w:val="28"/>
        </w:rPr>
      </w:pPr>
    </w:p>
    <w:p w:rsidR="009327BF" w:rsidRDefault="009327BF" w:rsidP="00BF37E5">
      <w:pPr>
        <w:pStyle w:val="Default"/>
        <w:jc w:val="center"/>
        <w:rPr>
          <w:b/>
          <w:i/>
          <w:iCs/>
          <w:sz w:val="28"/>
          <w:szCs w:val="28"/>
        </w:rPr>
      </w:pPr>
    </w:p>
    <w:p w:rsidR="009327BF" w:rsidRDefault="009327BF" w:rsidP="00BF37E5">
      <w:pPr>
        <w:pStyle w:val="Default"/>
        <w:jc w:val="center"/>
        <w:rPr>
          <w:b/>
          <w:i/>
          <w:i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21315D" w:rsidRDefault="0021315D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D81627" w:rsidRDefault="00D8162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D81627" w:rsidRDefault="00D8162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D81627" w:rsidRDefault="00D8162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D81627" w:rsidRDefault="00D8162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:rsidR="003921D6" w:rsidRDefault="003921D6" w:rsidP="00C95D74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lastRenderedPageBreak/>
        <w:t>Календарно-тематический</w:t>
      </w:r>
      <w:proofErr w:type="spellEnd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>план</w:t>
      </w:r>
      <w:proofErr w:type="spellEnd"/>
    </w:p>
    <w:p w:rsidR="00BF37E5" w:rsidRDefault="003921D6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 xml:space="preserve"> </w:t>
      </w:r>
      <w:r w:rsidR="00BF37E5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7 </w:t>
      </w:r>
      <w:proofErr w:type="spellStart"/>
      <w:r w:rsidR="00BF37E5">
        <w:rPr>
          <w:rFonts w:ascii="TimesNewRomanPSMT" w:eastAsia="TimesNewRomanPSMT" w:hAnsi="TimesNewRomanPSMT" w:cs="TimesNewRomanPSMT"/>
          <w:b/>
          <w:bCs/>
          <w:sz w:val="28"/>
          <w:szCs w:val="28"/>
        </w:rPr>
        <w:t>кл</w:t>
      </w:r>
      <w:r w:rsidR="00C95D74"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>асс</w:t>
      </w:r>
      <w:bookmarkStart w:id="0" w:name="_GoBack"/>
      <w:bookmarkEnd w:id="0"/>
      <w:proofErr w:type="spellEnd"/>
      <w:r w:rsidR="00BF37E5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</w:t>
      </w:r>
    </w:p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1четверть</w:t>
      </w:r>
    </w:p>
    <w:p w:rsidR="00BF37E5" w:rsidRDefault="00BF37E5" w:rsidP="00BF37E5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C7DE7" w:rsidRPr="00EC7DE7" w:rsidRDefault="00EC7DE7" w:rsidP="00EC7DE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Модуль №1 «Жанры музыкального искусства». </w:t>
            </w:r>
          </w:p>
          <w:p w:rsidR="00BF37E5" w:rsidRDefault="00EC7DE7" w:rsidP="00EC7DE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Жанры камерной вокальной музыки (песня, романс, вокализ и др.).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EC7DE7" w:rsidP="00EC7DE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Инструментальная миниатюра (вальс, ноктюрн, прелюдия, каприс и др.). Одночастная, двухчастная, трехчастная репризная форма.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EC7DE7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Куплетная форма.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EC7DE7" w:rsidP="00EC7DE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Сюита, цикл миниатюр (вокальных, инструментальных). Принцип контраста.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EC7DE7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Прелюдия и фуга.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EC7DE7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Соната, концерт: трехчастная форма, контраст основных тем, разработочный принцип развития.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EC7DE7" w:rsidP="00EC7DE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Одночастные симфонические жанры (увертюра, картина).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EC7DE7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Симфония.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BF37E5" w:rsidRDefault="00BF37E5" w:rsidP="00BF37E5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EC7DE7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</w:p>
    <w:p w:rsidR="00EC7DE7" w:rsidRDefault="00EC7DE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EC7DE7" w:rsidRDefault="00EC7DE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EC7DE7" w:rsidRDefault="00EC7DE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EC7DE7" w:rsidRDefault="00EC7DE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EC7DE7" w:rsidRDefault="00EC7DE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EC7DE7" w:rsidRDefault="00EC7DE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EC7DE7" w:rsidRDefault="00EC7DE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EC7DE7" w:rsidRDefault="00EC7DE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EC7DE7" w:rsidRDefault="00EC7DE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EC7DE7" w:rsidRDefault="00EC7DE7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>2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:rsidR="00BF37E5" w:rsidRDefault="00BF37E5" w:rsidP="00BF37E5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EC7DE7" w:rsidP="00EC7DE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Героические образы в музыке.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C7DE7" w:rsidRPr="00EC7DE7" w:rsidRDefault="00EC7DE7" w:rsidP="00EC7DE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Лирический герой музыкального произведения. </w:t>
            </w:r>
          </w:p>
          <w:p w:rsidR="00EC7DE7" w:rsidRPr="00EC7DE7" w:rsidRDefault="00EC7DE7" w:rsidP="00EC7DE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Судьба человека — судьба человечества (на примере</w:t>
            </w:r>
            <w:r>
              <w:t xml:space="preserve"> </w:t>
            </w:r>
          </w:p>
          <w:p w:rsidR="00BF37E5" w:rsidRDefault="00BF37E5" w:rsidP="00EC7DE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EC7DE7" w:rsidRPr="00EC7DE7" w:rsidRDefault="00EC7DE7" w:rsidP="00EC7DE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«Европейская классическая музыка». </w:t>
            </w:r>
          </w:p>
          <w:p w:rsidR="00BF37E5" w:rsidRDefault="00EC7DE7" w:rsidP="00EC7DE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творчества Л. Ван Бетховена, Ф. Шуберта и др.).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EC7DE7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Стили классицизм и романтизм (круг основных образов, характерных интонаций, жанров).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EC7DE7" w:rsidP="00C541A7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Развитие музыкальных образов. Музыкальная тема. Принципы музыкального развития: повтор, контраст, разработка.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EC7DE7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EC7DE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Музыкальная форма — строение музыкального произведения.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C541A7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C541A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Стиль как единство эстетических идеалов, круга образов, драматургических приемов, музыкального языка. (На примере творчества В. А. Моцарта, К. Дебюсси, А. Ше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нберга и др.).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Pr="00C541A7" w:rsidRDefault="00DF6707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К</w:t>
            </w:r>
            <w:r w:rsidR="00C541A7"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онтрольный</w:t>
            </w:r>
            <w:proofErr w:type="spellEnd"/>
            <w:r w:rsidR="00C541A7"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41A7"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урок</w:t>
            </w:r>
            <w:proofErr w:type="spellEnd"/>
            <w:r w:rsidR="00C541A7"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BF37E5" w:rsidRDefault="00BF37E5" w:rsidP="00BF37E5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BF37E5" w:rsidRDefault="00BF37E5" w:rsidP="001E7B60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lastRenderedPageBreak/>
        <w:t>3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:rsidR="00BF37E5" w:rsidRDefault="00BF37E5" w:rsidP="00BF37E5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9255" w:type="dxa"/>
        <w:tblInd w:w="234" w:type="dxa"/>
        <w:tblLayout w:type="fixed"/>
        <w:tblLook w:val="0000" w:firstRow="0" w:lastRow="0" w:firstColumn="0" w:lastColumn="0" w:noHBand="0" w:noVBand="0"/>
      </w:tblPr>
      <w:tblGrid>
        <w:gridCol w:w="599"/>
        <w:gridCol w:w="4005"/>
        <w:gridCol w:w="2610"/>
        <w:gridCol w:w="2041"/>
      </w:tblGrid>
      <w:tr w:rsidR="00BF37E5" w:rsidTr="00CD0428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BF37E5" w:rsidTr="00CD0428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CD0428" w:rsidRPr="00CD0428" w:rsidRDefault="00CD0428" w:rsidP="00CD0428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CD0428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«Образы русской и европейской духовной музыки». </w:t>
            </w:r>
          </w:p>
          <w:p w:rsidR="00BF37E5" w:rsidRDefault="00CD0428" w:rsidP="00CD0428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CD0428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Эстетическое содержание и жизненное предназначение духовной музыки.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CD0428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Pr="00CD0428" w:rsidRDefault="00CD0428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Духовная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музыка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XX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века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CD0428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CD0428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CD042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Многочастные произведения на канонические тексты: католическая месса, правосла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вная литургия.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CD0428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CD0428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CD042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Многочастные произведения на канонические тексты: католическая месса, православная литургия, Всенощное бдение.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CD0428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CD0428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CD042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Сохранение традиций духовной музыки сегодня.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CD0428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CD0428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CD042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Переосмысление религиозной темы в творчестве композиторов XX—XXI веков.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CD0428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CD0428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CD0428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Религиозная тематика в контексте поп-культуры.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CD0428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Pr="00CD0428" w:rsidRDefault="00CD0428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Викторина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CD0428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Pr="00CD0428" w:rsidRDefault="00CD0428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Контрольный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урок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CD0428" w:rsidRDefault="00CD0428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1E7B60" w:rsidRDefault="001E7B60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1E7B60" w:rsidRDefault="001E7B60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1E7B60" w:rsidRDefault="001E7B60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1E7B60" w:rsidRDefault="001E7B60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:rsidR="00BF37E5" w:rsidRDefault="00BF37E5" w:rsidP="00BF37E5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lastRenderedPageBreak/>
        <w:t xml:space="preserve">4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:rsidR="00BF37E5" w:rsidRDefault="00BF37E5" w:rsidP="00BF37E5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1E7B60" w:rsidRPr="001E7B60" w:rsidRDefault="001E7B60" w:rsidP="001E7B60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1E7B60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«Музыка народов мира». </w:t>
            </w:r>
          </w:p>
          <w:p w:rsidR="00BF37E5" w:rsidRDefault="001E7B60" w:rsidP="001E7B60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1E7B60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Археологические находки, легенд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ы и сказания о музыке древних.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1E7B60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1E7B60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Древняя Греция — колыбель европейской культуры (театр, хор, оркестр, лады, учение о гармонии и др.)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Pr="001E7B60" w:rsidRDefault="001E7B60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1E7B60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Интонации и ритмы, формы и жанры европейского фольклора.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Pr="001E7B60" w:rsidRDefault="001E7B60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1E7B60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Отражение европейского фольклора в творчестве профессиональных композиторов.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1E7B60" w:rsidRDefault="001E7B60" w:rsidP="001E7B60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1E7B60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Афри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канская музыка — стихия ритма. </w:t>
            </w:r>
            <w:r w:rsidR="00A40707" w:rsidRPr="00A40707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Стили и жанры американской музыки (кантри, блюз, </w:t>
            </w:r>
            <w:proofErr w:type="spellStart"/>
            <w:r w:rsidR="00A40707" w:rsidRPr="00A4070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спиричуэлс</w:t>
            </w:r>
            <w:proofErr w:type="spellEnd"/>
            <w:r w:rsidR="00A40707" w:rsidRPr="00A40707">
              <w:rPr>
                <w:rFonts w:ascii="TimesNewRomanPSMT" w:eastAsia="TimesNewRomanPSMT" w:hAnsi="TimesNewRomanPSMT" w:cs="TimesNewRomanPSMT"/>
                <w:sz w:val="28"/>
                <w:szCs w:val="28"/>
              </w:rPr>
              <w:t>, самба, босса-нова и др.). Смешение интонаций и ритмов различного происхождения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1E7B60" w:rsidP="001E7B60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1E7B60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Интонационно-ладовая основа музыки стран Азии, уникальные традиции, музыкальные инструменты.</w:t>
            </w:r>
            <w:r w:rsidR="00BF37E5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BF37E5" w:rsidTr="00125B09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 концерт</w:t>
            </w:r>
            <w:r w:rsidR="001E7B60"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.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37E5" w:rsidRDefault="00BF37E5" w:rsidP="00125B09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:rsidR="00BF37E5" w:rsidRDefault="00BF37E5" w:rsidP="00BF37E5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:rsidR="00BF37E5" w:rsidRDefault="00BF37E5" w:rsidP="00BF37E5"/>
    <w:p w:rsidR="00BF37E5" w:rsidRDefault="00BF37E5" w:rsidP="00BF37E5">
      <w:pPr>
        <w:pStyle w:val="Default"/>
        <w:rPr>
          <w:sz w:val="28"/>
          <w:szCs w:val="28"/>
        </w:rPr>
      </w:pPr>
    </w:p>
    <w:p w:rsidR="00BF37E5" w:rsidRDefault="00BF37E5" w:rsidP="00BF37E5"/>
    <w:p w:rsidR="003E0491" w:rsidRDefault="003E0491"/>
    <w:sectPr w:rsidR="003E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E5"/>
    <w:rsid w:val="000813D4"/>
    <w:rsid w:val="001E7B60"/>
    <w:rsid w:val="0021315D"/>
    <w:rsid w:val="003921D6"/>
    <w:rsid w:val="003E0491"/>
    <w:rsid w:val="009327BF"/>
    <w:rsid w:val="00976C31"/>
    <w:rsid w:val="00A40707"/>
    <w:rsid w:val="00BF37E5"/>
    <w:rsid w:val="00C541A7"/>
    <w:rsid w:val="00C95D74"/>
    <w:rsid w:val="00CD0428"/>
    <w:rsid w:val="00D81627"/>
    <w:rsid w:val="00DF6707"/>
    <w:rsid w:val="00EC7DE7"/>
    <w:rsid w:val="00F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8A47"/>
  <w15:chartTrackingRefBased/>
  <w15:docId w15:val="{8E3BAD75-4D44-4296-883F-FA3D56C0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E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2023-03-09T12:49:00Z</dcterms:created>
  <dcterms:modified xsi:type="dcterms:W3CDTF">2023-03-09T13:27:00Z</dcterms:modified>
</cp:coreProperties>
</file>