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jc w:val="center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Министерство образования Республики Саха </w:t>
      </w:r>
      <w:r>
        <w:rPr>
          <w:b w:val="0"/>
          <w:bCs w:val="0"/>
          <w:kern w:val="1"/>
          <w:rtl w:val="0"/>
          <w:lang w:val="ru-RU"/>
        </w:rPr>
        <w:t>(</w:t>
      </w:r>
      <w:r>
        <w:rPr>
          <w:b w:val="0"/>
          <w:bCs w:val="0"/>
          <w:kern w:val="1"/>
          <w:rtl w:val="0"/>
          <w:lang w:val="ru-RU"/>
        </w:rPr>
        <w:t>Якутия</w:t>
      </w:r>
      <w:r>
        <w:rPr>
          <w:b w:val="0"/>
          <w:bCs w:val="0"/>
          <w:kern w:val="1"/>
          <w:rtl w:val="0"/>
          <w:lang w:val="ru-RU"/>
        </w:rPr>
        <w:t>)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jc w:val="center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jc w:val="center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«Республиканская специальная </w:t>
      </w:r>
      <w:r>
        <w:rPr>
          <w:b w:val="0"/>
          <w:bCs w:val="0"/>
          <w:kern w:val="1"/>
          <w:rtl w:val="0"/>
          <w:lang w:val="ru-RU"/>
        </w:rPr>
        <w:t>(</w:t>
      </w:r>
      <w:r>
        <w:rPr>
          <w:b w:val="0"/>
          <w:bCs w:val="0"/>
          <w:kern w:val="1"/>
          <w:rtl w:val="0"/>
          <w:lang w:val="ru-RU"/>
        </w:rPr>
        <w:t>коррекционная</w:t>
      </w:r>
      <w:r>
        <w:rPr>
          <w:b w:val="0"/>
          <w:bCs w:val="0"/>
          <w:kern w:val="1"/>
          <w:rtl w:val="0"/>
          <w:lang w:val="ru-RU"/>
        </w:rPr>
        <w:t xml:space="preserve">) </w:t>
      </w:r>
      <w:r>
        <w:rPr>
          <w:b w:val="0"/>
          <w:bCs w:val="0"/>
          <w:kern w:val="1"/>
          <w:rtl w:val="0"/>
          <w:lang w:val="ru-RU"/>
        </w:rPr>
        <w:t>школа</w:t>
      </w:r>
      <w:r>
        <w:rPr>
          <w:b w:val="0"/>
          <w:bCs w:val="0"/>
          <w:kern w:val="1"/>
          <w:rtl w:val="0"/>
          <w:lang w:val="ru-RU"/>
        </w:rPr>
        <w:t>-</w:t>
      </w:r>
      <w:r>
        <w:rPr>
          <w:b w:val="0"/>
          <w:bCs w:val="0"/>
          <w:kern w:val="1"/>
          <w:rtl w:val="0"/>
          <w:lang w:val="ru-RU"/>
        </w:rPr>
        <w:t>интернат»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b w:val="0"/>
          <w:bCs w:val="0"/>
          <w:kern w:val="1"/>
          <w:rtl w:val="0"/>
          <w:lang w:val="ru-RU"/>
        </w:rPr>
        <w:t>.</w:t>
      </w:r>
      <w:r>
        <w:rPr>
          <w:b w:val="0"/>
          <w:bCs w:val="0"/>
          <w:kern w:val="1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      Протокол №</w:t>
      </w:r>
      <w:r>
        <w:rPr>
          <w:b w:val="0"/>
          <w:bCs w:val="0"/>
          <w:kern w:val="1"/>
          <w:rtl w:val="0"/>
          <w:lang w:val="ru-RU"/>
        </w:rPr>
        <w:t xml:space="preserve">2 </w:t>
      </w:r>
      <w:r>
        <w:rPr>
          <w:b w:val="0"/>
          <w:bCs w:val="0"/>
          <w:kern w:val="1"/>
          <w:rtl w:val="0"/>
          <w:lang w:val="ru-RU"/>
        </w:rPr>
        <w:t>от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single"/>
        </w:rPr>
      </w:pPr>
      <w:r>
        <w:rPr>
          <w:b w:val="0"/>
          <w:bCs w:val="0"/>
          <w:kern w:val="1"/>
          <w:rtl w:val="0"/>
          <w:lang w:val="ru-RU"/>
        </w:rPr>
        <w:t xml:space="preserve">    </w:t>
      </w:r>
      <w:r>
        <w:rPr>
          <w:b w:val="0"/>
          <w:bCs w:val="0"/>
          <w:kern w:val="1"/>
          <w:rtl w:val="0"/>
          <w:lang w:val="ru-RU"/>
        </w:rPr>
        <w:t>31</w:t>
      </w:r>
      <w:r>
        <w:rPr>
          <w:b w:val="0"/>
          <w:bCs w:val="0"/>
          <w:kern w:val="1"/>
          <w:rtl w:val="0"/>
          <w:lang w:val="ru-RU"/>
        </w:rPr>
        <w:t xml:space="preserve">августа </w:t>
      </w:r>
      <w:r>
        <w:rPr>
          <w:b w:val="0"/>
          <w:bCs w:val="0"/>
          <w:kern w:val="1"/>
          <w:rtl w:val="0"/>
          <w:lang w:val="ru-RU"/>
        </w:rPr>
        <w:t>20</w:t>
      </w:r>
      <w:r>
        <w:rPr>
          <w:b w:val="0"/>
          <w:bCs w:val="0"/>
          <w:kern w:val="1"/>
          <w:rtl w:val="0"/>
          <w:lang w:val="ru-RU"/>
        </w:rPr>
        <w:t>22</w:t>
      </w:r>
      <w:r>
        <w:rPr>
          <w:b w:val="0"/>
          <w:bCs w:val="0"/>
          <w:kern w:val="1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«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single"/>
        </w:rPr>
      </w:pPr>
      <w:r>
        <w:rPr>
          <w:b w:val="0"/>
          <w:bCs w:val="0"/>
          <w:kern w:val="1"/>
          <w:u w:val="none"/>
          <w:rtl w:val="0"/>
          <w:lang w:val="ru-RU"/>
        </w:rPr>
        <w:t xml:space="preserve">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Руководитель  МО                           </w:t>
      </w:r>
      <w:r>
        <w:rPr>
          <w:b w:val="0"/>
          <w:bCs w:val="0"/>
          <w:kern w:val="1"/>
          <w:rtl w:val="0"/>
          <w:lang w:val="ru-RU"/>
        </w:rPr>
        <w:t xml:space="preserve">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     Захарова В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  <w:r>
        <w:rPr>
          <w:b w:val="0"/>
          <w:bCs w:val="0"/>
          <w:kern w:val="1"/>
          <w:u w:val="single"/>
          <w:rtl w:val="0"/>
          <w:lang w:val="ru-RU"/>
        </w:rPr>
        <w:t>К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.                               </w:t>
      </w:r>
      <w:r>
        <w:rPr>
          <w:b w:val="0"/>
          <w:bCs w:val="0"/>
          <w:kern w:val="1"/>
          <w:rtl w:val="0"/>
          <w:lang w:val="ru-RU"/>
        </w:rPr>
        <w:t xml:space="preserve"> 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Мартынова Т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  <w:r>
        <w:rPr>
          <w:b w:val="0"/>
          <w:bCs w:val="0"/>
          <w:kern w:val="1"/>
          <w:u w:val="single"/>
          <w:rtl w:val="0"/>
          <w:lang w:val="ru-RU"/>
        </w:rPr>
        <w:t>Ф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single"/>
        </w:rPr>
      </w:pPr>
      <w:r>
        <w:rPr>
          <w:b w:val="0"/>
          <w:bCs w:val="0"/>
          <w:kern w:val="1"/>
          <w:u w:val="none"/>
          <w:rtl w:val="0"/>
          <w:lang w:val="ru-RU"/>
        </w:rPr>
        <w:t xml:space="preserve">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  <w:u w:val="single"/>
          <w:rtl w:val="0"/>
          <w:lang w:val="ru-RU"/>
        </w:rPr>
        <w:t>Гуляева С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  <w:r>
        <w:rPr>
          <w:b w:val="0"/>
          <w:bCs w:val="0"/>
          <w:kern w:val="1"/>
          <w:u w:val="single"/>
          <w:rtl w:val="0"/>
          <w:lang w:val="ru-RU"/>
        </w:rPr>
        <w:t>П</w:t>
      </w:r>
      <w:r>
        <w:rPr>
          <w:b w:val="0"/>
          <w:bCs w:val="0"/>
          <w:kern w:val="1"/>
          <w:u w:val="single"/>
          <w:rtl w:val="0"/>
          <w:lang w:val="ru-RU"/>
        </w:rPr>
        <w:t>.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         </w:t>
      </w:r>
      <w:r>
        <w:rPr>
          <w:b w:val="0"/>
          <w:bCs w:val="0"/>
          <w:kern w:val="1"/>
          <w:rtl w:val="0"/>
          <w:lang w:val="ru-RU"/>
        </w:rPr>
        <w:t xml:space="preserve">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>31</w:t>
      </w:r>
      <w:r>
        <w:rPr>
          <w:b w:val="0"/>
          <w:bCs w:val="0"/>
          <w:kern w:val="1"/>
          <w:u w:val="single"/>
          <w:rtl w:val="0"/>
          <w:lang w:val="ru-RU"/>
        </w:rPr>
        <w:t>августа</w:t>
      </w:r>
      <w:r>
        <w:rPr>
          <w:b w:val="0"/>
          <w:bCs w:val="0"/>
          <w:kern w:val="1"/>
          <w:u w:val="single"/>
          <w:rtl w:val="0"/>
          <w:lang w:val="ru-RU"/>
        </w:rPr>
        <w:t>2022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</w:t>
      </w:r>
      <w:r>
        <w:rPr>
          <w:b w:val="1"/>
          <w:bCs w:val="1"/>
          <w:kern w:val="1"/>
          <w:rtl w:val="0"/>
          <w:lang w:val="ru-RU"/>
        </w:rPr>
        <w:t xml:space="preserve">                          </w:t>
      </w:r>
      <w:r>
        <w:rPr>
          <w:b w:val="1"/>
          <w:bCs w:val="1"/>
          <w:kern w:val="1"/>
          <w:rtl w:val="0"/>
          <w:lang w:val="ru-RU"/>
        </w:rPr>
        <w:t>31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августа </w:t>
      </w:r>
      <w:r>
        <w:rPr>
          <w:b w:val="0"/>
          <w:bCs w:val="0"/>
          <w:kern w:val="1"/>
          <w:u w:val="single"/>
          <w:rtl w:val="0"/>
          <w:lang w:val="ru-RU"/>
        </w:rPr>
        <w:t>20</w:t>
      </w:r>
      <w:r>
        <w:rPr>
          <w:b w:val="0"/>
          <w:bCs w:val="0"/>
          <w:kern w:val="1"/>
          <w:u w:val="single"/>
          <w:rtl w:val="0"/>
          <w:lang w:val="ru-RU"/>
        </w:rPr>
        <w:t>22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</w:t>
      </w:r>
      <w:r>
        <w:rPr>
          <w:b w:val="0"/>
          <w:bCs w:val="0"/>
          <w:kern w:val="1"/>
          <w:rtl w:val="0"/>
          <w:lang w:val="ru-RU"/>
        </w:rPr>
        <w:t xml:space="preserve">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                 </w:t>
      </w:r>
      <w:r>
        <w:rPr>
          <w:b w:val="0"/>
          <w:bCs w:val="0"/>
          <w:kern w:val="1"/>
          <w:rtl w:val="0"/>
          <w:lang w:val="ru-RU"/>
        </w:rPr>
        <w:t xml:space="preserve">                                                     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u w:val="single"/>
        </w:rPr>
      </w:pPr>
      <w:r>
        <w:rPr>
          <w:b w:val="0"/>
          <w:bCs w:val="0"/>
          <w:kern w:val="1"/>
          <w:rtl w:val="0"/>
          <w:lang w:val="ru-RU"/>
        </w:rPr>
        <w:t xml:space="preserve">                                         </w:t>
      </w:r>
      <w:r>
        <w:rPr>
          <w:b w:val="0"/>
          <w:bCs w:val="0"/>
          <w:kern w:val="1"/>
          <w:u w:val="single"/>
          <w:rtl w:val="0"/>
          <w:lang w:val="ru-RU"/>
        </w:rPr>
        <w:t xml:space="preserve"> </w:t>
      </w:r>
      <w:r>
        <w:rPr>
          <w:b w:val="0"/>
          <w:bCs w:val="0"/>
          <w:kern w:val="1"/>
          <w:rtl w:val="0"/>
          <w:lang w:val="ru-RU"/>
        </w:rPr>
        <w:t xml:space="preserve">                                    </w:t>
      </w:r>
      <w:r>
        <w:rPr>
          <w:b w:val="1"/>
          <w:bCs w:val="1"/>
          <w:kern w:val="1"/>
          <w:rtl w:val="0"/>
          <w:lang w:val="ru-RU"/>
        </w:rPr>
        <w:t xml:space="preserve">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1"/>
          <w:bCs w:val="1"/>
          <w:kern w:val="1"/>
        </w:rPr>
      </w:pPr>
      <w:r>
        <w:rPr>
          <w:b w:val="1"/>
          <w:bCs w:val="1"/>
          <w:kern w:val="1"/>
          <w:rtl w:val="0"/>
          <w:lang w:val="ru-RU"/>
        </w:rPr>
        <w:t xml:space="preserve">                               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1"/>
          <w:bCs w:val="1"/>
          <w:kern w:val="1"/>
        </w:rPr>
      </w:pPr>
      <w:r>
        <w:rPr>
          <w:b w:val="0"/>
          <w:bCs w:val="0"/>
          <w:kern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kern w:val="1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30"/>
          <w:szCs w:val="30"/>
        </w:rPr>
      </w:pPr>
      <w:r>
        <w:rPr>
          <w:b w:val="1"/>
          <w:bCs w:val="1"/>
          <w:kern w:val="1"/>
          <w:rtl w:val="0"/>
          <w:lang w:val="ru-RU"/>
        </w:rPr>
        <w:t xml:space="preserve">                                                                                        </w:t>
      </w:r>
      <w:r>
        <w:rPr>
          <w:b w:val="1"/>
          <w:bCs w:val="1"/>
          <w:kern w:val="1"/>
          <w:sz w:val="30"/>
          <w:szCs w:val="30"/>
          <w:rtl w:val="0"/>
          <w:lang w:val="ru-RU"/>
        </w:rPr>
        <w:t xml:space="preserve">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Адаптированная  рабочая программа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40"/>
          <w:szCs w:val="40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40"/>
          <w:szCs w:val="40"/>
          <w:u w:val="none"/>
        </w:rPr>
      </w:pPr>
      <w:r>
        <w:rPr>
          <w:b w:val="0"/>
          <w:bCs w:val="0"/>
          <w:kern w:val="1"/>
          <w:sz w:val="40"/>
          <w:szCs w:val="40"/>
          <w:u w:val="none"/>
          <w:rtl w:val="0"/>
          <w:lang w:val="ru-RU"/>
        </w:rPr>
        <w:t xml:space="preserve">                                                      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по предмету «Русский язык»</w:t>
      </w:r>
      <w:r>
        <w:rPr>
          <w:b w:val="0"/>
          <w:bCs w:val="0"/>
          <w:kern w:val="1"/>
          <w:sz w:val="40"/>
          <w:szCs w:val="40"/>
          <w:u w:val="none"/>
          <w:rtl w:val="0"/>
          <w:lang w:val="ru-RU"/>
        </w:rPr>
        <w:t xml:space="preserve">  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40"/>
          <w:szCs w:val="40"/>
          <w:u w:val="none"/>
          <w:rtl w:val="0"/>
          <w:lang w:val="ru-RU"/>
        </w:rPr>
        <w:t xml:space="preserve">                                                     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УМК «ШколаРоссии»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30"/>
          <w:szCs w:val="30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  авторской программы В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.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>П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.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>Канакиной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,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>В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.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>Г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.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>Горецкого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,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>М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.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>Н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 xml:space="preserve">. </w:t>
      </w:r>
      <w:r>
        <w:rPr>
          <w:b w:val="0"/>
          <w:bCs w:val="0"/>
          <w:kern w:val="1"/>
          <w:sz w:val="30"/>
          <w:szCs w:val="30"/>
          <w:rtl w:val="0"/>
          <w:lang w:val="ru-RU"/>
        </w:rPr>
        <w:t>Дементьевой</w:t>
      </w:r>
    </w:p>
    <w:p>
      <w:pPr>
        <w:pStyle w:val="Body Text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64" w:lineRule="auto"/>
        <w:ind w:left="0" w:firstLine="360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(4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часа в неделю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-132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за год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)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       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3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«г» класс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20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22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-202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3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учебный год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Составитель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: </w:t>
      </w: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>учитель начальных классов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  <w:r>
        <w:rPr>
          <w:b w:val="0"/>
          <w:bCs w:val="0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Егорова Анна Ивановна</w:t>
      </w: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  <w:sz w:val="28"/>
          <w:szCs w:val="28"/>
          <w:u w:val="none"/>
        </w:rPr>
      </w:pPr>
    </w:p>
    <w:p>
      <w:pPr>
        <w:pStyle w:val="heading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 w:val="1"/>
        <w:spacing w:before="0"/>
        <w:ind w:left="0" w:firstLine="0"/>
        <w:outlineLvl w:val="9"/>
        <w:rPr>
          <w:b w:val="0"/>
          <w:bCs w:val="0"/>
          <w:kern w:val="1"/>
        </w:rPr>
      </w:pPr>
      <w:r>
        <w:rPr>
          <w:b w:val="0"/>
          <w:bCs w:val="0"/>
          <w:kern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3.3pt;margin-top:22.7pt;width:528.2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b w:val="0"/>
          <w:bCs w:val="0"/>
          <w:kern w:val="1"/>
          <w:rtl w:val="0"/>
          <w:lang w:val="ru-RU"/>
        </w:rPr>
        <w:t>ПОУРОЧНОЕ</w:t>
      </w:r>
      <w:r>
        <w:rPr>
          <w:b w:val="0"/>
          <w:bCs w:val="0"/>
          <w:spacing w:val="0"/>
          <w:kern w:val="1"/>
          <w:rtl w:val="0"/>
          <w:lang w:val="ru-RU"/>
        </w:rPr>
        <w:t xml:space="preserve"> </w:t>
      </w:r>
      <w:r>
        <w:rPr>
          <w:b w:val="0"/>
          <w:bCs w:val="0"/>
          <w:kern w:val="1"/>
          <w:rtl w:val="0"/>
          <w:lang w:val="ru-RU"/>
        </w:rPr>
        <w:t>ПЛАНИРОВАНИЕ</w:t>
      </w:r>
      <w:r>
        <w:rPr>
          <w:b w:val="0"/>
          <w:bCs w:val="0"/>
          <w:kern w:val="1"/>
          <w:rtl w:val="0"/>
          <w:lang w:val="en-US"/>
        </w:rPr>
        <w:t xml:space="preserve">     </w:t>
      </w:r>
      <w:r>
        <w:rPr>
          <w:b w:val="0"/>
          <w:bCs w:val="0"/>
          <w:kern w:val="1"/>
          <w:rtl w:val="0"/>
          <w:lang w:val="ru-RU"/>
        </w:rPr>
        <w:t xml:space="preserve">      Русский язык</w:t>
      </w:r>
    </w:p>
    <w:p>
      <w:pPr>
        <w:pStyle w:val="Body Text"/>
        <w:spacing w:before="2"/>
        <w:ind w:left="0" w:firstLine="0"/>
        <w:rPr>
          <w:b w:val="1"/>
          <w:bCs w:val="1"/>
          <w:sz w:val="14"/>
          <w:szCs w:val="14"/>
        </w:rPr>
      </w:pPr>
    </w:p>
    <w:tbl>
      <w:tblPr>
        <w:tblW w:w="10543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0"/>
        <w:gridCol w:w="4456"/>
        <w:gridCol w:w="707"/>
        <w:gridCol w:w="993"/>
        <w:gridCol w:w="1135"/>
        <w:gridCol w:w="992"/>
        <w:gridCol w:w="1300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96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585"/>
            </w:tcMar>
            <w:vAlign w:val="top"/>
          </w:tcPr>
          <w:p>
            <w:pPr>
              <w:pStyle w:val="Table Paragraph"/>
              <w:spacing w:before="86" w:line="292" w:lineRule="auto"/>
              <w:ind w:left="76" w:right="505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  <w:r>
              <w:rPr>
                <w:b w:val="1"/>
                <w:bCs w:val="1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45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Тема</w:t>
            </w:r>
            <w:r>
              <w:rPr>
                <w:b w:val="1"/>
                <w:bCs w:val="1"/>
                <w:spacing w:val="-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урока</w:t>
            </w:r>
          </w:p>
        </w:tc>
        <w:tc>
          <w:tcPr>
            <w:tcW w:type="dxa" w:w="283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Количество</w:t>
            </w:r>
            <w:r>
              <w:rPr>
                <w:b w:val="1"/>
                <w:bCs w:val="1"/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99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132"/>
            </w:tcMar>
            <w:vAlign w:val="top"/>
          </w:tcPr>
          <w:p>
            <w:pPr>
              <w:pStyle w:val="Table Paragraph"/>
              <w:spacing w:before="86" w:line="292" w:lineRule="auto"/>
              <w:ind w:left="81" w:right="52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Дата</w:t>
            </w:r>
            <w:r>
              <w:rPr>
                <w:b w:val="1"/>
                <w:bCs w:val="1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изучения</w:t>
            </w:r>
          </w:p>
        </w:tc>
        <w:tc>
          <w:tcPr>
            <w:tcW w:type="dxa" w:w="1300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2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spacing w:before="86" w:line="292" w:lineRule="auto"/>
              <w:ind w:left="82" w:right="64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формы</w:t>
            </w:r>
            <w:r>
              <w:rPr>
                <w:b w:val="1"/>
                <w:bCs w:val="1"/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контроля</w:t>
            </w:r>
          </w:p>
        </w:tc>
      </w:tr>
      <w:tr>
        <w:tblPrEx>
          <w:shd w:val="clear" w:color="auto" w:fill="ced7e7"/>
        </w:tblPrEx>
        <w:trPr>
          <w:trHeight w:val="1758" w:hRule="atLeast"/>
        </w:trPr>
        <w:tc>
          <w:tcPr>
            <w:tcW w:type="dxa" w:w="96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45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всего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135"/>
            </w:tcMar>
            <w:vAlign w:val="top"/>
          </w:tcPr>
          <w:p>
            <w:pPr>
              <w:pStyle w:val="Table Paragraph"/>
              <w:spacing w:before="86" w:line="292" w:lineRule="auto"/>
              <w:ind w:left="78" w:right="55" w:firstLine="0"/>
            </w:pPr>
            <w:r>
              <w:rPr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контрольные</w:t>
            </w:r>
            <w:r>
              <w:rPr>
                <w:b w:val="1"/>
                <w:bCs w:val="1"/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работы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126"/>
            </w:tcMar>
            <w:vAlign w:val="top"/>
          </w:tcPr>
          <w:p>
            <w:pPr>
              <w:pStyle w:val="Table Paragraph"/>
              <w:spacing w:before="86" w:line="292" w:lineRule="auto"/>
              <w:ind w:left="80" w:right="46" w:firstLine="0"/>
            </w:pPr>
            <w:r>
              <w:rPr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практические</w:t>
            </w:r>
            <w:r>
              <w:rPr>
                <w:b w:val="1"/>
                <w:bCs w:val="1"/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работы</w:t>
            </w:r>
          </w:p>
        </w:tc>
        <w:tc>
          <w:tcPr>
            <w:tcW w:type="dxa" w:w="99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00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543"/>
            <w:gridSpan w:val="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b w:val="1"/>
                <w:bCs w:val="1"/>
                <w:spacing w:val="45"/>
                <w:sz w:val="24"/>
                <w:szCs w:val="24"/>
                <w:rtl w:val="0"/>
                <w:lang w:val="ru-RU"/>
              </w:rPr>
              <w:t xml:space="preserve"> четверть</w:t>
            </w:r>
            <w:r>
              <w:rPr>
                <w:b w:val="1"/>
                <w:bCs w:val="1"/>
                <w:spacing w:val="45"/>
                <w:sz w:val="24"/>
                <w:szCs w:val="24"/>
                <w:rtl w:val="0"/>
                <w:lang w:val="ru-RU"/>
              </w:rPr>
              <w:t xml:space="preserve">(45 </w:t>
            </w:r>
            <w:r>
              <w:rPr>
                <w:b w:val="1"/>
                <w:bCs w:val="1"/>
                <w:spacing w:val="45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b w:val="1"/>
                <w:bCs w:val="1"/>
                <w:spacing w:val="45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0543"/>
            <w:gridSpan w:val="7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Язык и речь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(3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Наша речь и наш язык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Русский язык как государственный язык Российской Федерации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Знакомство с различными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методами познания языка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наблюдение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анализ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лингвистический эксперимент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Знакомство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учебником «Русский язык»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Виды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Для чего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нужен язык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Текущий </w:t>
            </w:r>
          </w:p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Составление текста по рисунку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Использование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орфографического словаря для определения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уточнения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написания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sz w:val="24"/>
                <w:szCs w:val="24"/>
                <w:rtl w:val="0"/>
                <w:lang w:val="en-US"/>
              </w:rPr>
              <w:t xml:space="preserve">Контроль и самоконтроль </w:t>
            </w: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при</w:t>
            </w: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 проверке собственных и предложенных текстов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Анализ работы по развитию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Текст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Что такое текст</w:t>
            </w:r>
            <w:r>
              <w:rPr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sz w:val="24"/>
                <w:szCs w:val="24"/>
                <w:rtl w:val="0"/>
                <w:lang w:val="ru-RU"/>
              </w:rPr>
              <w:t>Какие бывают тексты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Повторение и продолжение работы с текстом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начатой во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классе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признаки текста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тема текста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основная мысль текста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заголовок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корректирование текстов с нарушенным порядком предложений и абзацев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Ключевые слова в тексте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Определение типов текстов повествование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описание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рассуждение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 xml:space="preserve">и создание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собственных текстов заданного типа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Предложение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Что такое предложение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Повторение правил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правописания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изученных в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классах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Предложение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Виды предложений по цели высказывания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8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Коллективное составление рассказа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по репродукции картины 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Маковского «Дети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бегущие от грозы» 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Использование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орфографического словаря для определения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уточнения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написания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Контроль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 самоконтроль при проверке собственных и предложенных текстов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План текста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Составление плана текста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написание текста по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заданному плану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Связь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предложений в тексте с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помощью личных местоимений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синонимов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союзов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но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Предложение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Виды предложений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по интонации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Предложение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Что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такое обращение 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Составление предложений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по рисунку с включением диалога и слов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обращений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Работа над ошибками Главные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 второстепенные члены предложения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Распространенные и нераспространенные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Главные и второстепенные члены предложения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разборе предложений по членам предложения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Второстепенные члены предложения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без деления на виды</w:t>
            </w:r>
            <w:r>
              <w:rPr>
                <w:sz w:val="24"/>
                <w:szCs w:val="24"/>
                <w:rtl w:val="0"/>
                <w:lang w:val="ru-RU"/>
              </w:rPr>
              <w:t>).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Простое и сложное предложение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различении сложного и простого предложения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Простое и сложное предложение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Союзы в сложном предложении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Составление сложных предложений из двух простых 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Словосочетание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Что такое словосочетание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 чего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состоит словосочетание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 Установление при помощи смысловых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синтаксических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вопросов связи между словами в предложении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7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Коллективное составление рассказа по репродукции картины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Поленова «Золотая осень»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Использование орфографического словаря для определения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уточнения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написания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17.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Анализ работы по развитию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18.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Диктант по теме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Предложение</w:t>
            </w:r>
            <w:r>
              <w:rPr>
                <w:sz w:val="24"/>
                <w:szCs w:val="24"/>
                <w:rtl w:val="0"/>
                <w:lang w:val="ru-RU"/>
              </w:rPr>
              <w:t>".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диагностический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19.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лексическое значение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Как определить лексическое значение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sz w:val="24"/>
                <w:szCs w:val="24"/>
                <w:rtl w:val="0"/>
                <w:lang w:val="ru-RU"/>
              </w:rPr>
              <w:t>Однозначные и многозначные слова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20.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Синонимы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 антонимы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21.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Что такое омонимы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22.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Слово и словосочетание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Чем словосочетание отличается от слова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23.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Слово и словосочетание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Что такое фразеологизмы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24.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Развитие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Подробное изложение с языковым анализом текста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25.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Работа над ошибками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26.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Что такое 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sz w:val="24"/>
                <w:szCs w:val="24"/>
                <w:rtl w:val="0"/>
                <w:lang w:val="ru-RU"/>
              </w:rPr>
              <w:t>Имя существительное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Местоимение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27.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Имя прилагательное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Глагол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Имя числительное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Составление текста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натюрморта по репродукции картины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Хруцкого «Цветы и плоды»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Использование орфографического словаря для определения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уточнения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написания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Контроль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 самоконтроль при проверке собственных и предложенных текстов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Работа над ошибками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Однокоренные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Какие слова называются однокоренными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31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Слово и слог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Звуки и буквы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Гласные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звуки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Повторение</w:t>
            </w:r>
            <w:r>
              <w:rPr>
                <w:sz w:val="14"/>
                <w:szCs w:val="14"/>
                <w:rtl w:val="0"/>
                <w:lang w:val="ru-RU"/>
              </w:rPr>
              <w:t xml:space="preserve">: </w:t>
            </w:r>
            <w:r>
              <w:rPr>
                <w:sz w:val="14"/>
                <w:szCs w:val="14"/>
                <w:rtl w:val="0"/>
                <w:lang w:val="ru-RU"/>
              </w:rPr>
              <w:t>звуки русского языка</w:t>
            </w:r>
            <w:r>
              <w:rPr>
                <w:sz w:val="14"/>
                <w:szCs w:val="14"/>
                <w:rtl w:val="0"/>
                <w:lang w:val="ru-RU"/>
              </w:rPr>
              <w:t xml:space="preserve">: </w:t>
            </w:r>
            <w:r>
              <w:rPr>
                <w:sz w:val="14"/>
                <w:szCs w:val="14"/>
                <w:rtl w:val="0"/>
                <w:lang w:val="ru-RU"/>
              </w:rPr>
              <w:t>гласный</w:t>
            </w:r>
            <w:r>
              <w:rPr>
                <w:sz w:val="14"/>
                <w:szCs w:val="14"/>
                <w:rtl w:val="0"/>
                <w:lang w:val="ru-RU"/>
              </w:rPr>
              <w:t>/</w:t>
            </w:r>
            <w:r>
              <w:rPr>
                <w:sz w:val="14"/>
                <w:szCs w:val="14"/>
                <w:rtl w:val="0"/>
                <w:lang w:val="ru-RU"/>
              </w:rPr>
              <w:t>согласный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ru-RU"/>
              </w:rPr>
              <w:br w:type="textWrapping"/>
            </w:r>
            <w:r>
              <w:rPr>
                <w:sz w:val="14"/>
                <w:szCs w:val="14"/>
                <w:rtl w:val="0"/>
                <w:lang w:val="ru-RU"/>
              </w:rPr>
              <w:t>гласный ударный</w:t>
            </w:r>
            <w:r>
              <w:rPr>
                <w:sz w:val="14"/>
                <w:szCs w:val="14"/>
                <w:rtl w:val="0"/>
                <w:lang w:val="ru-RU"/>
              </w:rPr>
              <w:t>/</w:t>
            </w:r>
            <w:r>
              <w:rPr>
                <w:sz w:val="14"/>
                <w:szCs w:val="14"/>
                <w:rtl w:val="0"/>
                <w:lang w:val="ru-RU"/>
              </w:rPr>
              <w:t>безударный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Использование алфавита при работе со словарями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справочниками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каталогами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Слово и слог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Звуки и буквы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Согласные звуки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звуки русского языка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 </w:t>
            </w:r>
            <w:r>
              <w:rPr>
                <w:sz w:val="24"/>
                <w:szCs w:val="24"/>
                <w:rtl w:val="0"/>
                <w:lang w:val="ru-RU"/>
              </w:rPr>
              <w:t>согласный твёрдый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мягкий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парный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непарный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согласный глухой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звонкий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парный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непарный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3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33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Слово и слог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Звуки и буквы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Разделительный мягкий знак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 </w:t>
            </w:r>
            <w:r>
              <w:rPr>
                <w:sz w:val="24"/>
                <w:szCs w:val="24"/>
                <w:rtl w:val="0"/>
                <w:lang w:val="ru-RU"/>
              </w:rPr>
              <w:t xml:space="preserve">функции разделительных мягкого 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твёрдого знаков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условия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использования на письме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разделительного мягкого знака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Соотношение звукового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 буквенного состава в словах с разделительными ь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34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Сочинение по материалам экскурсии в парк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лес</w:t>
            </w:r>
            <w:r>
              <w:rPr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sz w:val="24"/>
                <w:szCs w:val="24"/>
                <w:rtl w:val="0"/>
                <w:lang w:val="ru-RU"/>
              </w:rPr>
              <w:t xml:space="preserve">Использование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орфографического словаря для определения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уточнения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написания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Контроль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 самоконтроль при проверке собственных и предложенных текстов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35</w:t>
            </w:r>
          </w:p>
        </w:tc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Анализ работы по развитию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</w:tbl>
    <w:p>
      <w:pPr>
        <w:pStyle w:val="Body Text"/>
        <w:spacing w:before="2"/>
        <w:ind w:left="121" w:hanging="121"/>
        <w:rPr>
          <w:b w:val="1"/>
          <w:bCs w:val="1"/>
          <w:sz w:val="14"/>
          <w:szCs w:val="14"/>
        </w:rPr>
      </w:pPr>
    </w:p>
    <w:tbl>
      <w:tblPr>
        <w:tblW w:w="10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5"/>
        <w:gridCol w:w="5245"/>
        <w:gridCol w:w="709"/>
        <w:gridCol w:w="850"/>
        <w:gridCol w:w="851"/>
        <w:gridCol w:w="850"/>
        <w:gridCol w:w="1276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36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Слово в языке 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Проект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«Рассказ о слове»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Прямое и переносное значение слова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ознакомление</w:t>
            </w:r>
            <w:r>
              <w:rPr>
                <w:sz w:val="24"/>
                <w:szCs w:val="24"/>
                <w:rtl w:val="0"/>
                <w:lang w:val="ru-RU"/>
              </w:rPr>
              <w:t>).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Устаревшие слова </w:t>
            </w:r>
            <w:r>
              <w:rPr>
                <w:sz w:val="24"/>
                <w:szCs w:val="24"/>
                <w:rtl w:val="0"/>
                <w:lang w:val="en-US"/>
              </w:rPr>
              <w:t>(</w:t>
            </w:r>
            <w:r>
              <w:rPr>
                <w:sz w:val="24"/>
                <w:szCs w:val="24"/>
                <w:rtl w:val="0"/>
                <w:lang w:val="en-US"/>
              </w:rPr>
              <w:t>ознакомление</w:t>
            </w:r>
            <w:r>
              <w:rPr>
                <w:sz w:val="24"/>
                <w:szCs w:val="24"/>
                <w:rtl w:val="0"/>
                <w:lang w:val="en-US"/>
              </w:rPr>
              <w:t>)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37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Проверочный диктант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38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Анализ проверочной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работы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0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39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Состав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Корень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Однокоренные слова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корень как обязательная часть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однокоренные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родственные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признаки однокоренных  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родственных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слов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различение однокоренных слов 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синонимов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однокоренных слов и слов с омонимичными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корнями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выделение в словах корня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простые случаи</w:t>
            </w:r>
            <w:r>
              <w:rPr>
                <w:sz w:val="24"/>
                <w:szCs w:val="24"/>
                <w:rtl w:val="0"/>
                <w:lang w:val="ru-RU"/>
              </w:rPr>
              <w:t>).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40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Корень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Чередование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согласных в корне слова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Однокоренные слова и формы одного и того же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41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Корень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Сложные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Правописание сложных слов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Формирование орфографической зоркости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осознание места возможного возникновения орфографической ошибки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использование различных способов решения орфографической задачи 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зависимости от места орфограммы в слове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42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Формы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Окончание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Однокоренные слова и формы одного и того же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Корень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приставка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суффикс — значимые части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43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Формы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Окончание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Нулевое окончание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ознакомление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44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Формы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Окончание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45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Приставка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356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II </w:t>
            </w:r>
            <w:r>
              <w:rPr>
                <w:sz w:val="24"/>
                <w:szCs w:val="24"/>
                <w:rtl w:val="0"/>
                <w:lang w:val="ru-RU"/>
              </w:rPr>
              <w:t xml:space="preserve">четверть </w:t>
            </w:r>
            <w:r>
              <w:rPr>
                <w:sz w:val="24"/>
                <w:szCs w:val="24"/>
                <w:rtl w:val="0"/>
                <w:lang w:val="ru-RU"/>
              </w:rPr>
              <w:t xml:space="preserve">(35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46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Приставка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47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Суффикс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48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Суффикс – значимая часть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Образование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помощью суффиксов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49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Сочинение по репродукции картины 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Рылова «В голубом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просторе»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50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Анализ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творческих работ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Редактирование и совершенствование написанных сочинений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51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Основа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Разбор слова по составу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Знакомство со словообразовательным словарем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52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Обобщение знаний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о составе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Неизменяемые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 изменяемые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Разбор слова по составу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53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Обобщение знаний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о составе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Проверочная работа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Тематический 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54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Подробное изложение повествовательного текста с языковым анализом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55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Анализ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творческих работ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56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Проект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«Семья слов»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57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Правописание частей слова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Общее представление о правописании слов с орфограммами в значимых частях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58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безударными гласными в корне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59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с безударными гласными в корне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60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 Диктант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безударными гласными в корне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Исторические чередования в корне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61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парными по глухости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звонкости согласными на конце слов и перед согласными в корне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звуки русского языка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согласный твёрдый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мягкий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парный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непарный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согласный глухой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звонкий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парный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непарный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62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парными по глухости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звонкости согласными на конце слов и перед согласными в корне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63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парными по глухости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звонкости согласными на конце слов и перед согласными в корне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64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парными по глухости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звонкости согласными на конце слов и перед согласными в корне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Проверочная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работа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65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с непроизносимыми согласными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в корне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Соотношение звукового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 буквенного состава  в словах с непроизносимыми согласными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66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с непроизносимыми согласными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в корне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67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Правописание слов с непроизносимыми согласными в корне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68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 Диктант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с непроизносимыми согласными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в корне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Тематический 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69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Правописание слов с удвоенными согласными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70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удвоенными согласными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71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Составление текста по репродукции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картины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Васнецова «Снегурочка»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72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Анализ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творческих работ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Редактирование и совершенствование написанных сочинений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73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Правописание суффиксов и приставок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74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Правописание суффиксов и приставок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75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Правописание суффиксов и приставок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76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Правописание приставок и предлогов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77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 разделительным твердым знаком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78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Правописание слов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с разделительным твердым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знаком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Соотношение звукового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 буквенного состава в словах с разделительными  ь и ъ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79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Контрольный диктант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итоговый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80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Повторение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81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Имя существительное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Значение и употребление имен существительных в речи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10356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III </w:t>
            </w:r>
            <w:r>
              <w:rPr>
                <w:sz w:val="24"/>
                <w:szCs w:val="24"/>
                <w:rtl w:val="0"/>
                <w:lang w:val="ru-RU"/>
              </w:rPr>
              <w:t>четверть</w:t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(47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82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Имя существительное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общее значение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вопросы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употребление в речи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83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Одушевленные и неодушевленные имена существительные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84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Обучающее подробное изложение повествовательного текста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85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86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Собственные и нарицательные имена существительные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Проект «Тайна имени»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87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Изменение имен существительных по числам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Имена существительные единственного и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множественного числа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88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Имена существительные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употребляемые в форме одного числа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89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по развитию связной речи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90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Род имен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Существительных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Имена существительные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мужского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женского и среднего рода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91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Определение рода имен существительных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92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Имена существительные общего рода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93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Мягкий знак на конце имен существительных после шипящих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94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написании имен существительных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оканчивающихся на шипящий звук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95</w:t>
            </w:r>
          </w:p>
        </w:tc>
        <w:tc>
          <w:tcPr>
            <w:tcW w:type="dxa" w:w="52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Подробное изложение повествовательного текста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</w:tbl>
    <w:p>
      <w:pPr>
        <w:pStyle w:val="Normal.0"/>
        <w:rPr>
          <w:sz w:val="24"/>
          <w:szCs w:val="24"/>
        </w:rPr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520" w:right="560" w:bottom="280" w:left="560" w:header="720" w:footer="720"/>
          <w:bidi w:val="0"/>
        </w:sectPr>
      </w:pPr>
    </w:p>
    <w:tbl>
      <w:tblPr>
        <w:tblW w:w="10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7"/>
        <w:gridCol w:w="5103"/>
        <w:gridCol w:w="709"/>
        <w:gridCol w:w="850"/>
        <w:gridCol w:w="851"/>
        <w:gridCol w:w="850"/>
        <w:gridCol w:w="1560"/>
      </w:tblGrid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96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Проверочная работа по теме «Мягкий знак на конце имен существительных после шипящих»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97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Падеж имён существительных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падежа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 котором употреблено имя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существительное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Изменение имён существительных по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 xml:space="preserve">падежам и числам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склонение</w:t>
            </w:r>
            <w:r>
              <w:rPr>
                <w:sz w:val="24"/>
                <w:szCs w:val="24"/>
                <w:rtl w:val="0"/>
                <w:lang w:val="ru-RU"/>
              </w:rPr>
              <w:t>).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98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склонении и в определении падежей имен существительных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Имена существительные </w:t>
            </w:r>
            <w:r>
              <w:rPr>
                <w:sz w:val="24"/>
                <w:szCs w:val="24"/>
                <w:rtl w:val="0"/>
                <w:lang w:val="ru-RU"/>
              </w:rPr>
              <w:t>1, 2, 3-</w:t>
            </w:r>
            <w:r>
              <w:rPr>
                <w:sz w:val="24"/>
                <w:szCs w:val="24"/>
                <w:rtl w:val="0"/>
                <w:lang w:val="ru-RU"/>
              </w:rPr>
              <w:t>го склонения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99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Несклоняемые имена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существительные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100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Коллективное сочинение по репродукции картины 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Билибина «Иван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царевич и лягушка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квакушка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101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Именительый падеж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102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Родительный падеж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103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Дательный падеж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104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Винительный падеж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105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распознавании изученных падежей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106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Творительный падеж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107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Предложный падеж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108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Подробное изложение повествовательного текста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Изложение текста по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коллективно или самостоятельно составленному плану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109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Обобщение знаний о падежах имен существительных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110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Контрольный диктант по теме «Имя существительное»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111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Проверь себя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Проект «Зимняя страничка»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112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Коллективное сочинение по репродукции картины 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Ф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Юона «Конец зимы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Полдень» Упр</w:t>
            </w:r>
            <w:r>
              <w:rPr>
                <w:sz w:val="24"/>
                <w:szCs w:val="24"/>
                <w:rtl w:val="0"/>
                <w:lang w:val="ru-RU"/>
              </w:rPr>
              <w:t>.108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113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Имя прилагательное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Лексическое значение имен прилагательных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114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Связь имен прилагательных с именами существительными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Зависимость формы имени прилагательного от формы имени существительного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Сложные прилагательные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115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Роль имен прилагательных в тексте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116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Имя прилагательное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Текст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описание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117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Сочинение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высказывание по репродукции картины 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Врубеля «Царевна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Лебедь»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Упр</w:t>
            </w:r>
            <w:r>
              <w:rPr>
                <w:sz w:val="24"/>
                <w:szCs w:val="24"/>
                <w:rtl w:val="0"/>
                <w:lang w:val="ru-RU"/>
              </w:rPr>
              <w:t>.122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118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Изменение имен прилагательных по родам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119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Правописание родовых окончаний имен прилагательных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120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Правописание родовых окончаний имен прилагательных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Проверочная работа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121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Изменение имен прилагательных по числам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0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122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Изменение имен прилагательных по числам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Составление объявления описательного характера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Нормы речевого этикета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устное и письменное приглашение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просьба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извинение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благодарность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отказ и др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 </w:t>
            </w:r>
            <w:r>
              <w:rPr>
                <w:sz w:val="24"/>
                <w:szCs w:val="24"/>
                <w:rtl w:val="0"/>
                <w:lang w:val="ru-RU"/>
              </w:rPr>
              <w:t>Особенности речевого этикета в условиях общения с людьми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плохо владеющими русским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языком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Знакомство с жанром письма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поздравительной открытки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объявления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123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Изменение имен прилагательных по падежам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124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определении падежа имен прилагательных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125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выделении признаков имени прилагательного как части речи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126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итоговый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127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Обобщение знаний об имени прилагательном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128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Сочинение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отзыв по репродукции картины 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Серова «Девочка с персиками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129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Проверь себя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Проект «Имена прилагательные в загадках»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130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Местоимение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общее представление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sz w:val="24"/>
                <w:szCs w:val="24"/>
                <w:rtl w:val="0"/>
                <w:lang w:val="ru-RU"/>
              </w:rPr>
              <w:t>Личные местоимения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их употреб​ление в речи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Использование личных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местоимений для устранения неоправданных повторов в тексте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10640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IV </w:t>
            </w:r>
            <w:r>
              <w:rPr>
                <w:sz w:val="24"/>
                <w:szCs w:val="24"/>
                <w:rtl w:val="0"/>
                <w:lang w:val="ru-RU"/>
              </w:rPr>
              <w:t>четверть</w:t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(40 </w:t>
            </w:r>
            <w:r>
              <w:rPr>
                <w:sz w:val="24"/>
                <w:szCs w:val="24"/>
                <w:rtl w:val="0"/>
                <w:lang w:val="ru-RU"/>
              </w:rPr>
              <w:t>ч</w:t>
            </w:r>
            <w:r>
              <w:rPr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131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Личные местоимения третьего лица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132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Наблюдение над употреблением в тексте местоимений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133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Местоимение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Ознакомление с особенностями текста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письма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134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Обобщение знаний о местоимении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Проверь себя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135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Глагол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Значение и употребление глаголов в речи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Упражнение в определении лексического значения глагола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136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распознавании глаголов среди однокоренных слов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137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Развитие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Составление рассказа по сюжетным рисункам Упр</w:t>
            </w:r>
            <w:r>
              <w:rPr>
                <w:sz w:val="24"/>
                <w:szCs w:val="24"/>
                <w:rtl w:val="0"/>
                <w:lang w:val="ru-RU"/>
              </w:rPr>
              <w:t>.180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138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Глаголы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в неопределенной форме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139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распознавании глаголов в неопределенной форме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140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Число глаголов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141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Изменение глаголов по числам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142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Время глагола 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143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определении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времени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глагола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Текст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рассуждение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144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Изменение глаголов по временам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145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Упражнение в изменении глаголов по временам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146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Подробное изложение повествовательного текста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Упр</w:t>
            </w:r>
            <w:r>
              <w:rPr>
                <w:sz w:val="24"/>
                <w:szCs w:val="24"/>
                <w:rtl w:val="0"/>
                <w:lang w:val="ru-RU"/>
              </w:rPr>
              <w:t>.213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147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Род глаголов в прошедшем времени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148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Родовые окончания глаголов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Развитие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Составление текста из деформированных предложений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149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Частица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не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её значение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Правописание частицы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не </w:t>
            </w:r>
            <w:r>
              <w:rPr>
                <w:sz w:val="24"/>
                <w:szCs w:val="24"/>
                <w:rtl w:val="0"/>
                <w:lang w:val="ru-RU"/>
              </w:rPr>
              <w:t>с глаголами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150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Правописание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не </w:t>
            </w:r>
            <w:r>
              <w:rPr>
                <w:sz w:val="24"/>
                <w:szCs w:val="24"/>
                <w:rtl w:val="0"/>
                <w:lang w:val="ru-RU"/>
              </w:rPr>
              <w:t>с глаголами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151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Обобщение знаний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о глаголе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152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Контрольный диктант по теме «Глагол»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153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Проверь себя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154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Развитие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Составление текста по рисунку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155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156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Части речи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157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Промежуточная контрольная работа за год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промежуточный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158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Текст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159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Текст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160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Имя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существительное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имя прилагательное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имя числительное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Текст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161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Предлоги и приставки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Текст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162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Изложение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163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Словосочетание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предложение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текст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164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Повторение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Однокоренные слова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165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Контрольный диктант по теме «Части речи»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166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Работа над ошибками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Развитие речи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Изложение повествовательного текста Упр</w:t>
            </w:r>
            <w:r>
              <w:rPr>
                <w:sz w:val="24"/>
                <w:szCs w:val="24"/>
                <w:rtl w:val="0"/>
                <w:lang w:val="ru-RU"/>
              </w:rPr>
              <w:t>.265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167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Итоговое повторение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168-169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Резервные уроки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6" w:firstLine="0"/>
            </w:pPr>
            <w:r>
              <w:rPr>
                <w:sz w:val="24"/>
                <w:szCs w:val="24"/>
                <w:rtl w:val="0"/>
                <w:lang w:val="ru-RU"/>
              </w:rPr>
              <w:t>170</w:t>
            </w:r>
          </w:p>
        </w:tc>
        <w:tc>
          <w:tcPr>
            <w:tcW w:type="dxa" w:w="5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Урок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игра «Конкурс грамотеев»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582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267"/>
            </w:tcMar>
            <w:vAlign w:val="top"/>
          </w:tcPr>
          <w:p>
            <w:pPr>
              <w:pStyle w:val="Table Paragraph"/>
              <w:spacing w:before="86" w:line="292" w:lineRule="auto"/>
              <w:ind w:left="76" w:right="187" w:firstLine="0"/>
            </w:pPr>
            <w:r>
              <w:rPr>
                <w:sz w:val="24"/>
                <w:szCs w:val="24"/>
                <w:rtl w:val="0"/>
                <w:lang w:val="ru-RU"/>
              </w:rPr>
              <w:t>ОБЩЕЕ</w:t>
            </w:r>
            <w:r>
              <w:rPr>
                <w:spacing w:val="-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КОЛИЧЕСТВО</w:t>
            </w:r>
            <w:r>
              <w:rPr>
                <w:spacing w:val="-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spacing w:val="-5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ПО</w:t>
            </w:r>
            <w:r>
              <w:rPr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ПРОГРАММЕ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7" w:firstLine="0"/>
            </w:pPr>
            <w:r>
              <w:rPr>
                <w:sz w:val="24"/>
                <w:szCs w:val="24"/>
                <w:rtl w:val="0"/>
                <w:lang w:val="ru-RU"/>
              </w:rPr>
              <w:t>170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78" w:firstLine="0"/>
            </w:pPr>
            <w:r>
              <w:rPr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ectPr>
          <w:pgSz w:w="11900" w:h="16840" w:orient="portrait"/>
          <w:pgMar w:top="560" w:right="560" w:bottom="280" w:left="560" w:header="720" w:footer="720"/>
          <w:bidi w:val="0"/>
        </w:sectPr>
      </w:pPr>
    </w:p>
    <w:p>
      <w:pPr>
        <w:pStyle w:val="Normal.0"/>
        <w:sectPr>
          <w:pgSz w:w="11900" w:h="16840" w:orient="portrait"/>
          <w:pgMar w:top="560" w:right="560" w:bottom="280" w:left="560" w:header="720" w:footer="720"/>
          <w:bidi w:val="0"/>
        </w:sectPr>
      </w:pPr>
    </w:p>
    <w:p>
      <w:pPr>
        <w:pStyle w:val="Normal.0"/>
        <w:spacing w:before="66"/>
        <w:ind w:left="106" w:firstLine="0"/>
        <w:rPr>
          <w:b w:val="1"/>
          <w:bCs w:val="1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.3pt;margin-top:22.7pt;width:528.2pt;height:1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МЕТОДИЧЕСКОЕ</w:t>
      </w:r>
      <w:r>
        <w:rPr>
          <w:b w:val="1"/>
          <w:bCs w:val="1"/>
          <w:spacing w:val="-13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ОБЕСПЕЧЕНИЕ</w:t>
      </w:r>
      <w:r>
        <w:rPr>
          <w:b w:val="1"/>
          <w:bCs w:val="1"/>
          <w:spacing w:val="-12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ОБРАЗОВАТЕЛЬНОГО</w:t>
      </w:r>
      <w:r>
        <w:rPr>
          <w:b w:val="1"/>
          <w:bCs w:val="1"/>
          <w:spacing w:val="-13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ПРОЦЕССА</w:t>
      </w:r>
    </w:p>
    <w:p>
      <w:pPr>
        <w:pStyle w:val="heading 1"/>
        <w:spacing w:before="179"/>
      </w:pPr>
      <w:r>
        <w:rPr>
          <w:rtl w:val="0"/>
          <w:lang w:val="ru-RU"/>
        </w:rPr>
        <w:t>ОБЯЗАТЕЛЬНЫЕ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УЧЕНИКА</w:t>
      </w:r>
    </w:p>
    <w:p>
      <w:pPr>
        <w:pStyle w:val="Body Text"/>
        <w:spacing w:before="156"/>
        <w:ind w:left="106" w:firstLine="0"/>
      </w:pPr>
      <w:r>
        <w:rPr>
          <w:rtl w:val="0"/>
          <w:lang w:val="ru-RU"/>
        </w:rPr>
        <w:t>Окружающий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мир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частях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класс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Плешаков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Акционерное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общество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«Издательство</w:t>
      </w:r>
    </w:p>
    <w:p>
      <w:pPr>
        <w:pStyle w:val="Body Text"/>
        <w:spacing w:before="60" w:line="292" w:lineRule="auto"/>
        <w:ind w:left="106" w:right="8359" w:firstLine="0"/>
      </w:pPr>
      <w:r>
        <w:rPr>
          <w:rtl w:val="0"/>
          <w:lang w:val="ru-RU"/>
        </w:rPr>
        <w:t>«Просвещение»</w:t>
      </w:r>
      <w:r>
        <w:rPr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Введите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вариант</w:t>
      </w:r>
      <w:r>
        <w:rPr>
          <w:rtl w:val="0"/>
          <w:lang w:val="ru-RU"/>
        </w:rPr>
        <w:t>:</w:t>
      </w:r>
    </w:p>
    <w:p>
      <w:pPr>
        <w:pStyle w:val="heading 1"/>
        <w:spacing w:before="191"/>
      </w:pPr>
      <w:r>
        <w:rPr>
          <w:rtl w:val="0"/>
          <w:lang w:val="ru-RU"/>
        </w:rPr>
        <w:t>МЕТОДИЧЕСКИЕ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МАТЕРИАЛЫ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УЧИТЕЛЯ</w:t>
      </w:r>
    </w:p>
    <w:p>
      <w:pPr>
        <w:pStyle w:val="Body Text"/>
        <w:spacing w:before="156"/>
        <w:ind w:left="106" w:firstLine="0"/>
      </w:pP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Максимова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Поурочные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разработки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курсу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Окружающий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мир</w:t>
      </w:r>
      <w:r>
        <w:rPr>
          <w:rtl w:val="0"/>
          <w:lang w:val="ru-RU"/>
        </w:rPr>
        <w:t>"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УМК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Школа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России</w:t>
      </w:r>
      <w:r>
        <w:rPr>
          <w:rtl w:val="0"/>
          <w:lang w:val="ru-RU"/>
        </w:rPr>
        <w:t>"</w:t>
      </w:r>
    </w:p>
    <w:p>
      <w:pPr>
        <w:pStyle w:val="Body Text"/>
        <w:spacing w:before="11"/>
        <w:ind w:left="0" w:firstLine="0"/>
        <w:rPr>
          <w:sz w:val="21"/>
          <w:szCs w:val="21"/>
        </w:rPr>
      </w:pPr>
    </w:p>
    <w:p>
      <w:pPr>
        <w:pStyle w:val="heading 1"/>
        <w:spacing w:before="0"/>
      </w:pPr>
      <w:r>
        <w:rPr>
          <w:rtl w:val="0"/>
          <w:lang w:val="ru-RU"/>
        </w:rPr>
        <w:t>ЦИФРОВЫЕ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ОБРАЗОВАТЕЛЬНЫЕ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РЕСУРСЫ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РЕСУРСЫ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ИНТЕРНЕТ</w:t>
      </w:r>
    </w:p>
    <w:p>
      <w:pPr>
        <w:pStyle w:val="Body Text"/>
        <w:spacing w:before="156" w:line="292" w:lineRule="auto"/>
        <w:ind w:left="106" w:right="2366" w:firstLine="0"/>
      </w:pPr>
      <w:r>
        <w:rPr>
          <w:spacing w:val="0"/>
          <w:rtl w:val="0"/>
          <w:lang w:val="ru-RU"/>
        </w:rPr>
        <w:t>https://resh.edu.ru/subject/lesson/5538/control/1/</w:t>
      </w:r>
      <w:r>
        <w:rPr>
          <w:rtl w:val="0"/>
          <w:lang w:val="ru-RU"/>
        </w:rPr>
        <w:t xml:space="preserve"> https://nsportal.ru/nachalnaya-shkola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https://go.mail.ru/search_video https://go.mail.ru/search_video https://uchitelya.com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https://pedportal.net/nachalnye-klassy/</w:t>
      </w:r>
    </w:p>
    <w:p>
      <w:pPr>
        <w:pStyle w:val="Normal.0"/>
        <w:spacing w:line="292" w:lineRule="auto"/>
        <w:sectPr>
          <w:pgSz w:w="11900" w:h="16840" w:orient="portrait"/>
          <w:pgMar w:top="520" w:right="560" w:bottom="280" w:left="560" w:header="720" w:footer="720"/>
          <w:bidi w:val="0"/>
        </w:sectPr>
      </w:pPr>
    </w:p>
    <w:p>
      <w:pPr>
        <w:pStyle w:val="heading 1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422909</wp:posOffset>
                </wp:positionH>
                <wp:positionV relativeFrom="line">
                  <wp:posOffset>288289</wp:posOffset>
                </wp:positionV>
                <wp:extent cx="6707506" cy="127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6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.3pt;margin-top:22.7pt;width:528.2pt;height:1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tl w:val="0"/>
        </w:rPr>
        <w:t>МАТЕРИАЛЬНО</w:t>
      </w:r>
      <w:r>
        <w:rPr>
          <w:rtl w:val="0"/>
        </w:rPr>
        <w:t>-</w:t>
      </w:r>
      <w:r>
        <w:rPr>
          <w:rtl w:val="0"/>
        </w:rPr>
        <w:t>ТЕХНИЧЕСКОЕ</w:t>
      </w:r>
      <w:r>
        <w:rPr>
          <w:spacing w:val="-14"/>
          <w:rtl w:val="0"/>
          <w:lang w:val="ru-RU"/>
        </w:rPr>
        <w:t xml:space="preserve"> </w:t>
      </w:r>
      <w:r>
        <w:rPr>
          <w:rtl w:val="0"/>
        </w:rPr>
        <w:t>ОБЕСПЕЧЕНИЕ</w:t>
      </w:r>
      <w:r>
        <w:rPr>
          <w:spacing w:val="-13"/>
          <w:rtl w:val="0"/>
          <w:lang w:val="ru-RU"/>
        </w:rPr>
        <w:t xml:space="preserve"> </w:t>
      </w:r>
      <w:r>
        <w:rPr>
          <w:rtl w:val="0"/>
        </w:rPr>
        <w:t>ОБРАЗОВАТЕЛЬНОГО</w:t>
      </w:r>
      <w:r>
        <w:rPr>
          <w:spacing w:val="-14"/>
          <w:rtl w:val="0"/>
          <w:lang w:val="ru-RU"/>
        </w:rPr>
        <w:t xml:space="preserve"> </w:t>
      </w:r>
      <w:r>
        <w:rPr>
          <w:rtl w:val="0"/>
        </w:rPr>
        <w:t>ПРОЦЕССА</w:t>
      </w:r>
    </w:p>
    <w:p>
      <w:pPr>
        <w:pStyle w:val="Normal.0"/>
        <w:spacing w:before="179"/>
        <w:ind w:left="106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УЧЕБНОЕ</w:t>
      </w:r>
      <w:r>
        <w:rPr>
          <w:b w:val="1"/>
          <w:bCs w:val="1"/>
          <w:spacing w:val="-9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ОБОРУДОВАНИЕ</w:t>
      </w:r>
    </w:p>
    <w:p>
      <w:pPr>
        <w:pStyle w:val="Body Text"/>
        <w:spacing w:before="156" w:line="292" w:lineRule="auto"/>
        <w:ind w:left="106" w:right="365" w:firstLine="0"/>
      </w:pPr>
      <w:r>
        <w:rPr>
          <w:rtl w:val="0"/>
          <w:lang w:val="ru-RU"/>
        </w:rPr>
        <w:t>Проектор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компьютер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экран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таблицы по окружающему миру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Нижегородской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Государственные символы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презентации уроков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с изображением земной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поверхности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глобус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Ориентирование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Планеты Солнечной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системы</w:t>
      </w:r>
      <w:r>
        <w:rPr>
          <w:rtl w:val="0"/>
          <w:lang w:val="ru-RU"/>
        </w:rPr>
        <w:t>",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учебники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рабочие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тетради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карточки 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</w:p>
    <w:p>
      <w:pPr>
        <w:pStyle w:val="heading 1"/>
        <w:spacing w:before="190" w:line="292" w:lineRule="auto"/>
      </w:pPr>
      <w:r>
        <w:rPr>
          <w:rtl w:val="0"/>
          <w:lang w:val="ru-RU"/>
        </w:rPr>
        <w:t>ОБОРУДОВАНИЕ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ЛАБОРАТОРНЫХ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ПРАКТИЧЕСКИХ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ДЕМОНСТРАЦИЙ</w:t>
      </w:r>
    </w:p>
    <w:p>
      <w:pPr>
        <w:pStyle w:val="Body Text"/>
        <w:spacing w:before="94" w:line="292" w:lineRule="auto"/>
        <w:ind w:left="106" w:right="1026" w:firstLine="0"/>
      </w:pPr>
      <w:r>
        <w:rPr>
          <w:rtl w:val="0"/>
          <w:lang w:val="ru-RU"/>
        </w:rPr>
        <w:t>Карта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Нижегородской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Государственные символы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карта 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изображением земной поверхности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глобус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Ориентирование 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местности</w:t>
      </w:r>
      <w:r>
        <w:rPr>
          <w:rtl w:val="0"/>
          <w:lang w:val="ru-RU"/>
        </w:rPr>
        <w:t>",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Планеты Солнечной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системы</w:t>
      </w:r>
      <w:r>
        <w:rPr>
          <w:rtl w:val="0"/>
          <w:lang w:val="ru-RU"/>
        </w:rPr>
        <w:t>"</w:t>
      </w:r>
    </w:p>
    <w:p>
      <w:pPr>
        <w:pStyle w:val="Normal.0"/>
        <w:spacing w:line="292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pgSz w:w="11900" w:h="16840" w:orient="portrait"/>
      <w:pgMar w:top="520" w:right="560" w:bottom="280" w:left="5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6" w:after="0" w:line="240" w:lineRule="auto"/>
      <w:ind w:left="106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6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