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hAnsi="Times New Roman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jc w:val="center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Министерство образования Республики Саха </w:t>
      </w:r>
      <w:r>
        <w:rPr>
          <w:rFonts w:ascii="Times New Roman" w:hAnsi="Times New Roman"/>
          <w:kern w:val="1"/>
          <w:rtl w:val="0"/>
          <w:lang w:val="ru-RU"/>
        </w:rPr>
        <w:t>(</w:t>
      </w:r>
      <w:r>
        <w:rPr>
          <w:rFonts w:ascii="Times New Roman" w:hAnsi="Times New Roman" w:hint="default"/>
          <w:kern w:val="1"/>
          <w:rtl w:val="0"/>
          <w:lang w:val="ru-RU"/>
        </w:rPr>
        <w:t>Якутия</w:t>
      </w:r>
      <w:r>
        <w:rPr>
          <w:rFonts w:ascii="Times New Roman" w:hAnsi="Times New Roman"/>
          <w:kern w:val="1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jc w:val="center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jc w:val="center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«Республиканская специальная </w:t>
      </w:r>
      <w:r>
        <w:rPr>
          <w:rFonts w:ascii="Times New Roman" w:hAnsi="Times New Roman"/>
          <w:kern w:val="1"/>
          <w:rtl w:val="0"/>
          <w:lang w:val="ru-RU"/>
        </w:rPr>
        <w:t>(</w:t>
      </w:r>
      <w:r>
        <w:rPr>
          <w:rFonts w:ascii="Times New Roman" w:hAnsi="Times New Roman" w:hint="default"/>
          <w:kern w:val="1"/>
          <w:rtl w:val="0"/>
          <w:lang w:val="ru-RU"/>
        </w:rPr>
        <w:t>коррекционная</w:t>
      </w:r>
      <w:r>
        <w:rPr>
          <w:rFonts w:ascii="Times New Roman" w:hAnsi="Times New Roman"/>
          <w:kern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kern w:val="1"/>
          <w:rtl w:val="0"/>
          <w:lang w:val="ru-RU"/>
        </w:rPr>
        <w:t>школа</w:t>
      </w:r>
      <w:r>
        <w:rPr>
          <w:rFonts w:ascii="Times New Roman" w:hAnsi="Times New Roman"/>
          <w:kern w:val="1"/>
          <w:rtl w:val="0"/>
          <w:lang w:val="ru-RU"/>
        </w:rPr>
        <w:t>-</w:t>
      </w:r>
      <w:r>
        <w:rPr>
          <w:rFonts w:ascii="Times New Roman" w:hAnsi="Times New Roman" w:hint="default"/>
          <w:kern w:val="1"/>
          <w:rtl w:val="0"/>
          <w:lang w:val="ru-RU"/>
        </w:rPr>
        <w:t>интернат»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      Рассмотрено на заседании МО                                      «Согласовано»                                                     «Утверждено»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rFonts w:ascii="Times New Roman" w:hAnsi="Times New Roman"/>
          <w:kern w:val="1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 w:hint="default"/>
          <w:kern w:val="1"/>
          <w:rtl w:val="0"/>
          <w:lang w:val="ru-RU"/>
        </w:rPr>
        <w:t xml:space="preserve">      Протокол №</w:t>
      </w:r>
      <w:r>
        <w:rPr>
          <w:rFonts w:ascii="Times New Roman" w:hAnsi="Times New Roman"/>
          <w:kern w:val="1"/>
          <w:rtl w:val="0"/>
          <w:lang w:val="ru-RU"/>
        </w:rPr>
        <w:t xml:space="preserve">2 </w:t>
      </w:r>
      <w:r>
        <w:rPr>
          <w:rFonts w:ascii="Times New Roman" w:hAnsi="Times New Roman" w:hint="default"/>
          <w:kern w:val="1"/>
          <w:rtl w:val="0"/>
          <w:lang w:val="ru-RU"/>
        </w:rPr>
        <w:t xml:space="preserve">от </w:t>
      </w:r>
      <w:r>
        <w:rPr>
          <w:rFonts w:ascii="Times New Roman" w:hAnsi="Times New Roman"/>
          <w:kern w:val="1"/>
          <w:rtl w:val="0"/>
          <w:lang w:val="ru-RU"/>
        </w:rPr>
        <w:t xml:space="preserve">26 </w:t>
      </w:r>
      <w:r>
        <w:rPr>
          <w:rFonts w:ascii="Times New Roman" w:hAnsi="Times New Roman" w:hint="default"/>
          <w:kern w:val="1"/>
          <w:rtl w:val="0"/>
          <w:lang w:val="ru-RU"/>
        </w:rPr>
        <w:t xml:space="preserve">августа </w:t>
      </w:r>
      <w:r>
        <w:rPr>
          <w:rFonts w:ascii="Times New Roman" w:hAnsi="Times New Roman"/>
          <w:kern w:val="1"/>
          <w:rtl w:val="0"/>
          <w:lang w:val="ru-RU"/>
        </w:rPr>
        <w:t>2019</w:t>
      </w:r>
      <w:r>
        <w:rPr>
          <w:rFonts w:ascii="Times New Roman" w:hAnsi="Times New Roman" w:hint="default"/>
          <w:kern w:val="1"/>
          <w:rtl w:val="0"/>
          <w:lang w:val="ru-RU"/>
        </w:rPr>
        <w:t>г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/>
          <w:kern w:val="1"/>
          <w:rtl w:val="0"/>
          <w:lang w:val="ru-RU"/>
        </w:rPr>
        <w:t xml:space="preserve">  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u w:val="single"/>
          <w:lang w:val="ru-RU"/>
        </w:rPr>
      </w:pP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 Руководитель  МО                    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u w:val="single"/>
          <w:lang w:val="ru-RU"/>
        </w:rPr>
      </w:pPr>
      <w:r>
        <w:rPr>
          <w:rFonts w:ascii="Times New Roman" w:hAnsi="Times New Roman" w:hint="default"/>
          <w:kern w:val="1"/>
          <w:u w:val="single"/>
          <w:rtl w:val="0"/>
          <w:lang w:val="ru-RU"/>
        </w:rPr>
        <w:t>Гуляева С</w:t>
      </w:r>
      <w:r>
        <w:rPr>
          <w:rFonts w:ascii="Times New Roman" w:hAnsi="Times New Roman"/>
          <w:kern w:val="1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>П</w:t>
      </w:r>
      <w:r>
        <w:rPr>
          <w:rFonts w:ascii="Times New Roman" w:hAnsi="Times New Roman"/>
          <w:kern w:val="1"/>
          <w:u w:val="single"/>
          <w:rtl w:val="0"/>
          <w:lang w:val="ru-RU"/>
        </w:rPr>
        <w:t>.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                             </w:t>
      </w:r>
      <w:r>
        <w:rPr>
          <w:rFonts w:ascii="Times New Roman" w:hAnsi="Times New Roman"/>
          <w:kern w:val="1"/>
          <w:rtl w:val="0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kern w:val="1"/>
          <w:u w:val="none"/>
          <w:rtl w:val="0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kern w:val="1"/>
          <w:u w:val="none"/>
          <w:rtl w:val="0"/>
          <w:lang w:val="ru-RU"/>
        </w:rPr>
        <w:t>31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       августа </w:t>
      </w:r>
      <w:r>
        <w:rPr>
          <w:rFonts w:ascii="Times New Roman" w:hAnsi="Times New Roman"/>
          <w:kern w:val="1"/>
          <w:u w:val="single"/>
          <w:rtl w:val="0"/>
          <w:lang w:val="ru-RU"/>
        </w:rPr>
        <w:t>20</w:t>
      </w:r>
      <w:r>
        <w:rPr>
          <w:rFonts w:ascii="Times New Roman" w:hAnsi="Times New Roman"/>
          <w:kern w:val="1"/>
          <w:u w:val="single"/>
          <w:rtl w:val="0"/>
          <w:lang w:val="ru-RU"/>
        </w:rPr>
        <w:t>22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                       </w:t>
      </w:r>
      <w:r>
        <w:rPr>
          <w:rFonts w:ascii="Times New Roman" w:hAnsi="Times New Roman"/>
          <w:kern w:val="1"/>
          <w:u w:val="none"/>
          <w:rtl w:val="0"/>
          <w:lang w:val="ru-RU"/>
        </w:rPr>
        <w:t xml:space="preserve">                          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          Захарова В</w:t>
      </w:r>
      <w:r>
        <w:rPr>
          <w:rFonts w:ascii="Times New Roman" w:hAnsi="Times New Roman"/>
          <w:kern w:val="1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>К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.                                  </w:t>
      </w:r>
      <w:r>
        <w:rPr>
          <w:rFonts w:ascii="Times New Roman" w:hAnsi="Times New Roman"/>
          <w:kern w:val="1"/>
          <w:u w:val="none"/>
          <w:rtl w:val="0"/>
          <w:lang w:val="ru-RU"/>
        </w:rPr>
        <w:t xml:space="preserve">                                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 Мартынова Т</w:t>
      </w:r>
      <w:r>
        <w:rPr>
          <w:rFonts w:ascii="Times New Roman" w:hAnsi="Times New Roman"/>
          <w:kern w:val="1"/>
          <w:u w:val="single"/>
          <w:rtl w:val="0"/>
          <w:lang w:val="ru-RU"/>
        </w:rPr>
        <w:t>.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>Ф</w:t>
      </w:r>
      <w:r>
        <w:rPr>
          <w:rFonts w:ascii="Times New Roman" w:hAnsi="Times New Roman"/>
          <w:kern w:val="1"/>
          <w:u w:val="single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u w:val="single"/>
          <w:lang w:val="ru-RU"/>
        </w:rPr>
      </w:pPr>
      <w:r>
        <w:rPr>
          <w:rFonts w:ascii="Times New Roman" w:hAnsi="Times New Roman"/>
          <w:kern w:val="1"/>
          <w:u w:val="none"/>
          <w:rtl w:val="0"/>
          <w:lang w:val="ru-RU"/>
        </w:rPr>
        <w:t xml:space="preserve">             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u w:val="single"/>
          <w:lang w:val="ru-RU"/>
        </w:rPr>
      </w:pP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</w:t>
      </w:r>
      <w:r>
        <w:rPr>
          <w:rFonts w:ascii="Times New Roman" w:hAnsi="Times New Roman"/>
          <w:kern w:val="1"/>
          <w:u w:val="none"/>
          <w:rtl w:val="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            </w:t>
      </w:r>
      <w:r>
        <w:rPr>
          <w:rFonts w:ascii="Times New Roman" w:hAnsi="Times New Roman"/>
          <w:kern w:val="1"/>
          <w:u w:val="single"/>
          <w:rtl w:val="0"/>
          <w:lang w:val="ru-RU"/>
        </w:rPr>
        <w:t>31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       августа </w:t>
      </w:r>
      <w:r>
        <w:rPr>
          <w:rFonts w:ascii="Times New Roman" w:hAnsi="Times New Roman"/>
          <w:kern w:val="1"/>
          <w:u w:val="single"/>
          <w:rtl w:val="0"/>
          <w:lang w:val="ru-RU"/>
        </w:rPr>
        <w:t>20</w:t>
      </w:r>
      <w:r>
        <w:rPr>
          <w:rFonts w:ascii="Times New Roman" w:hAnsi="Times New Roman"/>
          <w:kern w:val="1"/>
          <w:u w:val="single"/>
          <w:rtl w:val="0"/>
          <w:lang w:val="ru-RU"/>
        </w:rPr>
        <w:t>22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           </w:t>
      </w:r>
      <w:r>
        <w:rPr>
          <w:rFonts w:ascii="Times New Roman" w:hAnsi="Times New Roman"/>
          <w:b w:val="1"/>
          <w:bCs w:val="1"/>
          <w:kern w:val="1"/>
          <w:rtl w:val="0"/>
          <w:lang w:val="ru-RU"/>
        </w:rPr>
        <w:t xml:space="preserve">                                       </w:t>
      </w:r>
      <w:r>
        <w:rPr>
          <w:rFonts w:ascii="Times New Roman" w:hAnsi="Times New Roman"/>
          <w:b w:val="1"/>
          <w:bCs w:val="1"/>
          <w:kern w:val="1"/>
          <w:rtl w:val="0"/>
          <w:lang w:val="ru-RU"/>
        </w:rPr>
        <w:t xml:space="preserve">31 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>августа</w:t>
      </w:r>
      <w:r>
        <w:rPr>
          <w:rFonts w:ascii="Times New Roman" w:hAnsi="Times New Roman"/>
          <w:b w:val="1"/>
          <w:bCs w:val="1"/>
          <w:kern w:val="1"/>
          <w:u w:val="single"/>
          <w:rtl w:val="0"/>
          <w:lang w:val="ru-RU"/>
        </w:rPr>
        <w:t xml:space="preserve">       </w:t>
      </w:r>
      <w:r>
        <w:rPr>
          <w:rFonts w:ascii="Times New Roman" w:hAnsi="Times New Roman" w:hint="default"/>
          <w:kern w:val="1"/>
          <w:u w:val="single"/>
          <w:rtl w:val="0"/>
          <w:lang w:val="ru-RU"/>
        </w:rPr>
        <w:t xml:space="preserve">августа </w:t>
      </w:r>
      <w:r>
        <w:rPr>
          <w:rFonts w:ascii="Times New Roman" w:hAnsi="Times New Roman"/>
          <w:kern w:val="1"/>
          <w:u w:val="single"/>
          <w:rtl w:val="0"/>
          <w:lang w:val="ru-RU"/>
        </w:rPr>
        <w:t>20</w:t>
      </w:r>
      <w:r>
        <w:rPr>
          <w:rFonts w:ascii="Times New Roman" w:hAnsi="Times New Roman"/>
          <w:kern w:val="1"/>
          <w:u w:val="single"/>
          <w:rtl w:val="0"/>
          <w:lang w:val="ru-RU"/>
        </w:rPr>
        <w:t>22</w:t>
      </w:r>
      <w:r>
        <w:rPr>
          <w:rFonts w:ascii="Times New Roman" w:hAnsi="Times New Roman"/>
          <w:kern w:val="1"/>
          <w:u w:val="single"/>
          <w:rtl w:val="0"/>
          <w:lang w:val="ru-RU"/>
        </w:rPr>
        <w:t xml:space="preserve">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u w:val="single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/>
          <w:kern w:val="1"/>
          <w:rtl w:val="0"/>
          <w:lang w:val="ru-RU"/>
        </w:rPr>
        <w:t xml:space="preserve">                                                                                       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sz w:val="30"/>
          <w:szCs w:val="30"/>
          <w:lang w:val="ru-RU"/>
        </w:rPr>
      </w:pPr>
      <w:r>
        <w:rPr>
          <w:rFonts w:ascii="Times New Roman" w:hAnsi="Times New Roman"/>
          <w:kern w:val="1"/>
          <w:rtl w:val="0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1"/>
          <w:bCs w:val="1"/>
          <w:kern w:val="1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 w:hint="default"/>
          <w:kern w:val="1"/>
          <w:sz w:val="30"/>
          <w:szCs w:val="30"/>
          <w:rtl w:val="0"/>
          <w:lang w:val="ru-RU"/>
        </w:rPr>
        <w:t xml:space="preserve">Адаптированная  рабочая программа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sz w:val="40"/>
          <w:szCs w:val="40"/>
          <w:lang w:val="ru-RU"/>
        </w:rPr>
      </w:pPr>
      <w:r>
        <w:rPr>
          <w:rFonts w:ascii="Times New Roman" w:hAnsi="Times New Roman"/>
          <w:kern w:val="1"/>
          <w:sz w:val="40"/>
          <w:szCs w:val="40"/>
          <w:rtl w:val="0"/>
          <w:lang w:val="ru-RU"/>
        </w:rPr>
        <w:t xml:space="preserve">                                                      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>по предмету «Технология»</w:t>
      </w:r>
      <w:r>
        <w:rPr>
          <w:rFonts w:ascii="Times New Roman" w:hAnsi="Times New Roman"/>
          <w:kern w:val="1"/>
          <w:sz w:val="40"/>
          <w:szCs w:val="40"/>
          <w:rtl w:val="0"/>
          <w:lang w:val="ru-RU"/>
        </w:rPr>
        <w:t xml:space="preserve">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sz w:val="28"/>
          <w:szCs w:val="28"/>
          <w:u w:val="none"/>
          <w:lang w:val="ru-RU"/>
        </w:rPr>
      </w:pPr>
      <w:r>
        <w:rPr>
          <w:rFonts w:ascii="Times New Roman" w:hAnsi="Times New Roman"/>
          <w:kern w:val="1"/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rFonts w:ascii="Times New Roman" w:hAnsi="Times New Roman" w:hint="default"/>
          <w:kern w:val="1"/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</w:t>
      </w:r>
      <w:r>
        <w:rPr>
          <w:rFonts w:ascii="Times New Roman" w:hAnsi="Times New Roman" w:hint="default"/>
          <w:kern w:val="1"/>
          <w:rtl w:val="0"/>
          <w:lang w:val="ru-RU"/>
        </w:rPr>
        <w:t>авторской  программы Н</w:t>
      </w:r>
      <w:r>
        <w:rPr>
          <w:rFonts w:ascii="Times New Roman" w:hAnsi="Times New Roman"/>
          <w:kern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rtl w:val="0"/>
          <w:lang w:val="ru-RU"/>
        </w:rPr>
        <w:t>И</w:t>
      </w:r>
      <w:r>
        <w:rPr>
          <w:rFonts w:ascii="Times New Roman" w:hAnsi="Times New Roman"/>
          <w:kern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rtl w:val="0"/>
          <w:lang w:val="ru-RU"/>
        </w:rPr>
        <w:t>Роговцевой</w:t>
      </w:r>
      <w:r>
        <w:rPr>
          <w:rFonts w:ascii="Times New Roman" w:hAnsi="Times New Roman"/>
          <w:kern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kern w:val="1"/>
          <w:rtl w:val="0"/>
          <w:lang w:val="ru-RU"/>
        </w:rPr>
        <w:t>С</w:t>
      </w:r>
      <w:r>
        <w:rPr>
          <w:rFonts w:ascii="Times New Roman" w:hAnsi="Times New Roman"/>
          <w:kern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rtl w:val="0"/>
          <w:lang w:val="ru-RU"/>
        </w:rPr>
        <w:t>В</w:t>
      </w:r>
      <w:r>
        <w:rPr>
          <w:rFonts w:ascii="Times New Roman" w:hAnsi="Times New Roman"/>
          <w:kern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kern w:val="1"/>
          <w:rtl w:val="0"/>
          <w:lang w:val="ru-RU"/>
        </w:rPr>
        <w:t>Анащенковой «Технология»</w:t>
      </w:r>
    </w:p>
    <w:p>
      <w:pPr>
        <w:pStyle w:val="Normal.0"/>
        <w:tabs>
          <w:tab w:val="left" w:pos="14072"/>
          <w:tab w:val="left" w:pos="14180"/>
        </w:tabs>
        <w:jc w:val="center"/>
        <w:rPr>
          <w:rFonts w:ascii="Times New Roman" w:cs="Times New Roman" w:hAnsi="Times New Roman" w:eastAsia="Times New Roman"/>
          <w:kern w:val="0"/>
          <w:lang w:val="ru-RU"/>
        </w:rPr>
      </w:pPr>
      <w:r>
        <w:rPr>
          <w:rFonts w:ascii="Times New Roman" w:hAnsi="Times New Roman"/>
          <w:kern w:val="0"/>
          <w:rtl w:val="0"/>
          <w:lang w:val="ru-RU"/>
        </w:rPr>
        <w:t xml:space="preserve">34 </w:t>
      </w:r>
      <w:r>
        <w:rPr>
          <w:rFonts w:ascii="Times New Roman" w:hAnsi="Times New Roman" w:hint="default"/>
          <w:kern w:val="0"/>
          <w:rtl w:val="0"/>
          <w:lang w:val="ru-RU"/>
        </w:rPr>
        <w:t xml:space="preserve">часа  </w:t>
      </w:r>
      <w:r>
        <w:rPr>
          <w:rFonts w:ascii="Times New Roman" w:hAnsi="Times New Roman"/>
          <w:kern w:val="0"/>
          <w:rtl w:val="0"/>
          <w:lang w:val="ru-RU"/>
        </w:rPr>
        <w:t xml:space="preserve">(1 </w:t>
      </w:r>
      <w:r>
        <w:rPr>
          <w:rFonts w:ascii="Times New Roman" w:hAnsi="Times New Roman" w:hint="default"/>
          <w:kern w:val="0"/>
          <w:rtl w:val="0"/>
          <w:lang w:val="ru-RU"/>
        </w:rPr>
        <w:t>час в неделю</w:t>
      </w:r>
      <w:r>
        <w:rPr>
          <w:rFonts w:ascii="Times New Roman" w:hAnsi="Times New Roman"/>
          <w:kern w:val="0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rtl w:val="0"/>
          <w:lang w:val="ru-RU"/>
        </w:rPr>
        <w:t xml:space="preserve">                                                                                   20</w:t>
      </w:r>
      <w:r>
        <w:rPr>
          <w:rFonts w:ascii="Times New Roman" w:hAnsi="Times New Roman"/>
          <w:kern w:val="1"/>
          <w:sz w:val="28"/>
          <w:szCs w:val="28"/>
          <w:rtl w:val="0"/>
          <w:lang w:val="ru-RU"/>
        </w:rPr>
        <w:t>22</w:t>
      </w:r>
      <w:r>
        <w:rPr>
          <w:rFonts w:ascii="Times New Roman" w:hAnsi="Times New Roman"/>
          <w:kern w:val="1"/>
          <w:sz w:val="28"/>
          <w:szCs w:val="28"/>
          <w:rtl w:val="0"/>
          <w:lang w:val="ru-RU"/>
        </w:rPr>
        <w:t>-202</w:t>
      </w:r>
      <w:r>
        <w:rPr>
          <w:rFonts w:ascii="Times New Roman" w:hAnsi="Times New Roman"/>
          <w:kern w:val="1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 xml:space="preserve"> учебный год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kern w:val="1"/>
          <w:rtl w:val="0"/>
          <w:lang w:val="ru-RU"/>
        </w:rPr>
        <w:t>3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>«г» класс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kern w:val="1"/>
          <w:lang w:val="ru-RU"/>
        </w:rPr>
      </w:pPr>
      <w:r>
        <w:rPr>
          <w:rFonts w:ascii="Times New Roman" w:hAnsi="Times New Roman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b w:val="1"/>
          <w:bCs w:val="1"/>
          <w:kern w:val="1"/>
          <w:lang w:val="ru-RU"/>
        </w:rPr>
      </w:pPr>
      <w:r>
        <w:rPr>
          <w:rFonts w:ascii="Times New Roman" w:hAnsi="Times New Roman"/>
          <w:kern w:val="1"/>
          <w:rtl w:val="0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hint="default"/>
          <w:kern w:val="1"/>
          <w:sz w:val="28"/>
          <w:szCs w:val="28"/>
          <w:u w:val="none"/>
          <w:rtl w:val="0"/>
          <w:lang w:val="ru-RU"/>
        </w:rPr>
        <w:t>Составитель</w:t>
      </w:r>
      <w:r>
        <w:rPr>
          <w:rFonts w:ascii="Times New Roman" w:hAnsi="Times New Roman"/>
          <w:kern w:val="1"/>
          <w:sz w:val="28"/>
          <w:szCs w:val="28"/>
          <w:u w:val="none"/>
          <w:rtl w:val="0"/>
          <w:lang w:val="ru-RU"/>
        </w:rPr>
        <w:t xml:space="preserve">: </w:t>
      </w:r>
      <w:r>
        <w:rPr>
          <w:rFonts w:ascii="Times New Roman" w:hAnsi="Times New Roman" w:hint="default"/>
          <w:kern w:val="1"/>
          <w:sz w:val="28"/>
          <w:szCs w:val="28"/>
          <w:u w:val="none"/>
          <w:rtl w:val="0"/>
          <w:lang w:val="ru-RU"/>
        </w:rPr>
        <w:t xml:space="preserve">учитель   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 xml:space="preserve"> начальных клас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 xml:space="preserve">сов   </w:t>
      </w:r>
      <w:r>
        <w:rPr>
          <w:rFonts w:ascii="Times New Roman" w:hAnsi="Times New Roman" w:hint="default"/>
          <w:kern w:val="1"/>
          <w:sz w:val="28"/>
          <w:szCs w:val="28"/>
          <w:rtl w:val="0"/>
          <w:lang w:val="ru-RU"/>
        </w:rPr>
        <w:t>Егорова Анна Ивановна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b w:val="1"/>
          <w:bCs w:val="1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b w:val="1"/>
          <w:bCs w:val="1"/>
          <w:kern w:val="1"/>
          <w:lang w:val="ru-RU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rPr>
          <w:rFonts w:ascii="Times New Roman" w:cs="Times New Roman" w:hAnsi="Times New Roman" w:eastAsia="Times New Roman"/>
          <w:color w:val="000000"/>
          <w:kern w:val="1"/>
          <w:u w:color="000000"/>
          <w:lang w:val="ru-RU"/>
        </w:rPr>
      </w:pPr>
      <w:r>
        <w:rPr>
          <w:rFonts w:ascii="Times New Roman" w:hAnsi="Times New Roman"/>
          <w:b w:val="1"/>
          <w:bCs w:val="1"/>
          <w:kern w:val="1"/>
          <w:rtl w:val="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kern w:val="1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Normal.0"/>
        <w:jc w:val="center"/>
        <w:rPr>
          <w:color w:val="000000"/>
          <w:u w:color="000000"/>
          <w:lang w:val="ru-RU"/>
        </w:rPr>
      </w:pPr>
    </w:p>
    <w:p>
      <w:pPr>
        <w:pStyle w:val="Normal.0"/>
        <w:jc w:val="center"/>
        <w:rPr>
          <w:color w:val="000000"/>
          <w:u w:color="000000"/>
          <w:lang w:val="ru-RU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Календарно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тематическое планирование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по учебной дисциплине «технология»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ru-RU"/>
        </w:rPr>
      </w:pPr>
      <w:r>
        <w:rPr>
          <w:rFonts w:ascii="Times New Roman" w:hAnsi="Times New Roman"/>
          <w:b w:val="1"/>
          <w:bCs w:val="1"/>
          <w:color w:val="000000"/>
          <w:sz w:val="40"/>
          <w:szCs w:val="4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для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класса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Наименование учебного предмета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технология </w:t>
      </w:r>
      <w:r>
        <w:rPr>
          <w:rFonts w:ascii="Times New Roman" w:hAnsi="Times New Roman"/>
          <w:b w:val="1"/>
          <w:bCs w:val="1"/>
          <w:rtl w:val="0"/>
          <w:lang w:val="ru-RU"/>
        </w:rPr>
        <w:t>3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Тип программы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общеобразовательная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Авторы программы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Роговцева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Анащенкова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Авторы учебника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Роговцева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Богданова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Добромыслова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Количество часов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отводимых на учебный курс в соответствии с программными требованиями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34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часа</w:t>
      </w:r>
    </w:p>
    <w:tbl>
      <w:tblPr>
        <w:tblW w:w="147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4"/>
        <w:gridCol w:w="855"/>
        <w:gridCol w:w="1921"/>
        <w:gridCol w:w="1893"/>
        <w:gridCol w:w="1715"/>
        <w:gridCol w:w="2071"/>
        <w:gridCol w:w="1458"/>
        <w:gridCol w:w="1638"/>
        <w:gridCol w:w="1422"/>
        <w:gridCol w:w="1289"/>
      </w:tblGrid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5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№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Дата </w:t>
            </w:r>
          </w:p>
        </w:tc>
        <w:tc>
          <w:tcPr>
            <w:tcW w:type="dxa" w:w="19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Тема  урока</w:t>
            </w:r>
          </w:p>
          <w:p>
            <w:pPr>
              <w:pStyle w:val="Normal.0"/>
              <w:tabs>
                <w:tab w:val="center" w:pos="4677"/>
                <w:tab w:val="right" w:pos="9355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Виды контроля </w:t>
            </w:r>
          </w:p>
        </w:tc>
        <w:tc>
          <w:tcPr>
            <w:tcW w:type="dxa" w:w="18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Цель </w:t>
            </w:r>
          </w:p>
        </w:tc>
        <w:tc>
          <w:tcPr>
            <w:tcW w:type="dxa" w:w="17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Содержание  урока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ученик  должен  знать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5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Планируемые  результаты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личностные  и  метапредметные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).       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Характеристика  деятельности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en-US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Домашнее задание</w:t>
            </w:r>
          </w:p>
        </w:tc>
      </w:tr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5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Регулятивные  УУД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Познавательные  УУД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Коммуникати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ные  УУД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en-US"/>
              </w:rPr>
              <w:t>Личностные  УУД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2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18"/>
                <w:szCs w:val="18"/>
                <w:lang w:val="ru-RU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Как работать с учебником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ущий 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Создать условия для ознакомления обучающихся  с учебником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класса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Знать понятия «стоимость»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«дорого»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«дёшево»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Научиться вычислять стоимость изделия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составлять маршрутную карту города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16"/>
                <w:szCs w:val="16"/>
                <w:rtl w:val="0"/>
                <w:lang w:val="ru-RU"/>
              </w:rPr>
              <w:t>Умеют контролировать свои действия по точному и оперативному ориентированию в учебнике  и рабочей тетради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принимать учебную задачу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планировать алгоритм действий по организации своего рабочего места с установкой на функциональность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удобство рациональность и безопасность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16"/>
                <w:szCs w:val="16"/>
                <w:rtl w:val="0"/>
                <w:lang w:val="ru-RU"/>
              </w:rPr>
              <w:t>Умеют строить осознанное и произвольное речевое высказывание в устной форме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осознанно читают тексты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осуществляют поиск информации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16"/>
                <w:szCs w:val="16"/>
                <w:rtl w:val="0"/>
                <w:lang w:val="ru-RU"/>
              </w:rPr>
              <w:t>Умеют слушать учителя и одноклассников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инициативно сотрудничать в поиске и сборе информации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отвечать на вопросы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делать выводы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сориентированы на плодотворную работу на уроке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соблюдение норм и правил поведения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Устное сочинение – описание «Город моей мечты»</w:t>
            </w:r>
          </w:p>
        </w:tc>
      </w:tr>
      <w:tr>
        <w:tblPrEx>
          <w:shd w:val="clear" w:color="auto" w:fill="d0ddef"/>
        </w:tblPrEx>
        <w:trPr>
          <w:trHeight w:val="324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Архитектура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основами черчения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Ввести понятия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чертёж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архитектура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каркас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инженер – строитель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прораб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масштаб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эскиз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технический рисунок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>развёртка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 Учить выполнять чертёж развёртку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различать форматы бумаги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чертежи в масштабе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конструировать макет из бумаги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смысл инструкции учителя и принимают учебную задачу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рабочее место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и оценивать учебные действия в соответствии с поставленной задачей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воспринимают оценку своей работы учителем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одноклассниками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под руководством учителя осуществлять поиск нужной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проводить в сотрудничестве с учителем сравнение и классификацию объектов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выводов словесной форме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слушать одноклассников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совместно рассуждать и находить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Положительное отношение к предметно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практической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Сообщение  о строительных профессиях</w:t>
            </w:r>
          </w:p>
        </w:tc>
      </w:tr>
      <w:tr>
        <w:tblPrEx>
          <w:shd w:val="clear" w:color="auto" w:fill="d0ddef"/>
        </w:tblPrEx>
        <w:trPr>
          <w:trHeight w:val="27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Городские постройки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  <w:rPr>
                <w:i w:val="1"/>
                <w:iCs w:val="1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городскими постройками</w:t>
            </w:r>
            <w:r>
              <w:rPr>
                <w:i w:val="0"/>
                <w:iCs w:val="0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18"/>
                <w:szCs w:val="18"/>
                <w:rtl w:val="0"/>
                <w:lang w:val="ru-RU"/>
              </w:rPr>
              <w:t>их архитектурными особенностями</w:t>
            </w:r>
            <w:r>
              <w:rPr>
                <w:i w:val="0"/>
                <w:iCs w:val="0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Телебашня</w:t>
            </w:r>
            <w:r>
              <w:rPr>
                <w:i w:val="1"/>
                <w:i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Новый"/>
              <w:bidi w:val="0"/>
              <w:spacing w:line="240" w:lineRule="auto"/>
              <w:ind w:left="0" w:right="0" w:firstLine="454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Проволока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технический рисунок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пользоваться инструментом – плоскогубцами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кусачками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 правилами пользования этими инструментами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планируют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контролируют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 форме сличения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свою работу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корректируют свои действия в соответствии с выявленными отклонениями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оценивают результаты своего труда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выделяют и формулируют познавательную цель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делают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проводят логические мыслительные операции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анализ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сравнение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анализируют образец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слушать одноклассников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совместно рассуждать и находить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эстетическое восприятие выполненных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Доделать работу</w:t>
            </w:r>
          </w:p>
        </w:tc>
      </w:tr>
      <w:tr>
        <w:tblPrEx>
          <w:shd w:val="clear" w:color="auto" w:fill="d0ddef"/>
        </w:tblPrEx>
        <w:trPr>
          <w:trHeight w:val="27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4.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Парк</w:t>
            </w:r>
          </w:p>
          <w:p>
            <w:pPr>
              <w:pStyle w:val="Новый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профессиями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связанными с садово 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парковым искусством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.  </w:t>
            </w:r>
            <w:r>
              <w:rPr>
                <w:sz w:val="18"/>
                <w:szCs w:val="18"/>
                <w:rtl w:val="0"/>
                <w:lang w:val="ru-RU"/>
              </w:rPr>
              <w:t>Выполнять композиции из природного материала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композиции из природного материала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систематизировать знания о природных материалах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планировать  работу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Работать по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контроль и оценивание учебные действия в соответствии с поставленной задачей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эффективные способы её реализации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Овладение способностью принимать и реализовывать цели и задачи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приёмами поиска средств для  её осуществления освоят способы решения проблем творческого и поискового характера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Овладеют навыками смыслового чтения текстов в соответствии с целями и задачами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строить речевые высказывания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договариваться с партнёрами и приходить к общему решению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при совместной работе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Целостное восприятие мира в его органичном единстве и разнообразии природы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принимают социальную роль обучающегося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навыки сотрудничества со взрослыми и сверстниками в разных ситуациях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Поделка из природного материала</w:t>
            </w:r>
          </w:p>
        </w:tc>
      </w:tr>
      <w:tr>
        <w:tblPrEx>
          <w:shd w:val="clear" w:color="auto" w:fill="d0ddef"/>
        </w:tblPrEx>
        <w:trPr>
          <w:trHeight w:val="27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5.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18"/>
                <w:szCs w:val="18"/>
                <w:rtl w:val="0"/>
                <w:lang w:val="ru-RU"/>
              </w:rPr>
              <w:t>Проект «Детская площадка»  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техникой выполнения  объёмной аппликации из бумаги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Раскраиванию  детали по шаблону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соединению  деталей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коллективный проект с помощью стандартного алгоритма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Работать с бумагой на практическом уровне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Проводить презентацию групповой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Овладеют способностью принимать и реализовывать цели и задачи учебной деятельности в соответствии с поставленной задачей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эффективные способы её реализации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Овладение способностью принимать и реализовывать цели и задачи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приёмами поиска средств для  её осуществления освоят способы решения проблем творческого и поискового характера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Формулируют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вступают в учебное сотрудничество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личную ответственность за будущий результат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Элементы детской площадки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Эскиз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6.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Ателье мод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Одежда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Пряжа и ткани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профессиями людей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работающих в ателье мод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Познакомить со способами украшения одежды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Вышивание стебельчатым швом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различать натуральные и синтетические ткани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Систематизировать знания о процессе производства  тканей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 техниках выполнения изделий из ткани и пряжи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 видах швов в вышивании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ориентироваться в учебнике и рабочей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и прогнозировать этапы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следовать согласно составленному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изменения в свои действия по мере необходимости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No Spacing"/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речевое высказывание о швах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используемых в вышивании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выявлять с помощью сравнения признаки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характерные для сопоставляемых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Поиск информации об искусстве вышивания</w:t>
            </w:r>
          </w:p>
        </w:tc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 по диалогу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находить ответы на вопросы  и правильно формулировать их</w:t>
            </w:r>
          </w:p>
        </w:tc>
        <w:tc>
          <w:tcPr>
            <w:tcW w:type="dxa" w:w="14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художественно – эстетический вкус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бережное отношение к труду и продуктам труда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Выполнить вышивку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6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7.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Аппликация из ткани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петельным швом и техникой его выполнения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украшать изделие  аппликацией из ткани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Закрепят знания о видах аппликации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Узнают алгоритм выполнения петельного шва </w:t>
            </w:r>
          </w:p>
        </w:tc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речевое высказывание о швах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используемых в вышивании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выявлять с помощью сравнения признаки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характерные для сопоставляемых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Поиск информации об искусстве украшения одежды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Выполнить украшение изделия аппликацией из ткани</w:t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8.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Изготовление тканей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технологическим процессом производства тканей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Производство полотна ручным способом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Прядение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Научатся сочетать цвета в композиции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размечать по линейке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отличать гобелен от других форм ткачества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Создавать изделие «Гобелен»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принимать и сохранять учебную задачу урока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по точному и оперативному  ориентированию в учебнике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воспринимать оценку своей деятельности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Строить осознанное и произвольное речевое  высказывание о структуре тканей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анализировать варианты переплетений нитей в ткани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их вид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расширять и дополнять представление о способах переплетений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понятные речевые высказывания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собеседника и вести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рассуждать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признавать возможность различных точек зрения и прав каждого иметь свою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 воспринимают выполненные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значение красоты в жизни людей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Изделие «Гобелен»</w:t>
            </w:r>
          </w:p>
        </w:tc>
      </w:tr>
      <w:tr>
        <w:tblPrEx>
          <w:shd w:val="clear" w:color="auto" w:fill="d0ddef"/>
        </w:tblPrEx>
        <w:trPr>
          <w:trHeight w:val="306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Вязание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новым технологическим процессом – вязанием и его способами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инструментами для вязания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нитками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вязание крючком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соблюдать правила техники безопасности при вязании крючком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план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цепочку из воздушных петель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принимать и сохранять учебную задачу урока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по точному и оперативному ориентированию в учебнике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необходимые дополнения и коррективы в план и способ действия в случае расхождения с эталоном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самостоятельно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рассматривают рисунок с целью освоения и использования информации</w:t>
            </w:r>
          </w:p>
        </w:tc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понятные речевые высказывания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собеседника и вести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рассуждать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признавать возможность существования различных точек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аргументировать свою точку зрения и оценку событий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 воспринимают выполненные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Мягкая плоскостная игрушка из воздушных петель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Одежда для карнавала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особенностями карнавальных костюмов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традициями карнавалов в разных странах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Учить делать выкройку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работать с выкройкой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кулиску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изготовлять карнавальный костюм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 историей возникновения и проведения праздника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Узнают о значении крахмаления ткани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Способах создания костюмов из подручных материалов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принимать и сохранять учебную задачу урока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проговаривать вслух последовательность производимых действий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составляющих основу осваиваемой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оценивать совместно с учителем или одноклассниками результат своих действий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соответствующие коррективы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 сотрудничестве с учителем и одноклассниками находить несколько вариантов решения учебной задачи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самостоятельно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производить логические мыслительные операции для решения творческой задачи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анализировать особенности карнавального костюма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цвет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способы украшения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 воспринимают карнавальный костюм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значение красоты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Элемент карнавального костюма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96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Бисероплетение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видами бисера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его свойствами и изделиями из него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Показать значение лески для изготовления готового изделия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плести из бисера браслетик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работать с леской и бисером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подбирать необходимые материалы и инструменты для выполнения изделий из бисера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ориентироваться в учебнике и рабочей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и проговаривать этапы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следовать согласно составленному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изменения в свои действия в случае отклонения от прогнозируемого конечного результата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производить поиск необходимой  информации 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 материалов учебника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творческой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 воспроизведению в памяти примеров из личного практического опыта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дополняющей и расширяющей  имеющиеся представления об искусстве бисероплетения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видах бисера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собственную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 по диалогу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находить ответы на вопросы и правильно формулировать их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художественный эстетический вкус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ориентированы на плодотворную работу на уроке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Браслет из бисера</w:t>
            </w:r>
          </w:p>
        </w:tc>
      </w:tr>
      <w:tr>
        <w:tblPrEx>
          <w:shd w:val="clear" w:color="auto" w:fill="d0ddef"/>
        </w:tblPrEx>
        <w:trPr>
          <w:trHeight w:val="37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Кафе «Кулинарная сказка» Изделие весы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работой кафе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профессиями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повар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официант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кулинар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 способами определения веса продуктов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кухонными принадлежностями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правилам поведения  в кафе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выбором блюд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 самостоятельно составлять план работы над изделием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собирать конструкцию из бумаги с помощью дополнительных приспособлений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Использовать таблицу мер веса продуктов в граммах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Узнают понятие «рецепт»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его применение в жизни человека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план и последовательность действий и вносить в них коррективы в случае отклонения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рабочее место с учётом удобства и безопасности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осознанно и произвольно высказываться в устной форме о способах определения веса продуктов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профессиях повара и официанта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осуществлять поиск способов решения проблемы творческого и поискового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выражать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строить понятные речевые высказывания о профессиях повара и официанта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эстетическое восприятие красоты выполненных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уважительное отношение к труду повара и официанта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Сообщение на тему « в чём отличие приготовления еды дома и в кафе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Фруктовый завтрак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способам приготовления пищи по рецепту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Составлять рецепт фруктового салата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работать со съедобными материалами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пользоваться ножом и разделочной доской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рецептом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смешивать ингридиенты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применять правила поведения при приготовлении  пищи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Расширят представление о видах салата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план и последовательность действий и вносить в них коррективы в случае отклонения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рабочее место с учётом удобства и безопасности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осознанно и произвольно высказываться в устной форме о рецептах салатов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осуществлять поиск способов решения проблемы творческого и поискового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выражать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учителя и одноклассников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при совместной работе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следить за действиями других участников совместной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эстетическое восприятие красоты приготовленного блюда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уважительное отношение к труду повара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Рецепт овощного салата</w:t>
            </w:r>
          </w:p>
        </w:tc>
      </w:tr>
      <w:tr>
        <w:tblPrEx>
          <w:shd w:val="clear" w:color="auto" w:fill="d0ddef"/>
        </w:tblPrEx>
        <w:trPr>
          <w:trHeight w:val="324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тканью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Колпачок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цыплёнок для яиц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умением сервировать стол к завтраку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Показать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как можно сохранить блюдо тёплым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Познакомить со свойствами синтепона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изготовлению колпачка для яиц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варить яйца вкрутую и всмятку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снимать мерки  для поделки пользоваться сантиметровой лентой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швы «вперёд иголку» и «через край»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придумывать элементы оформления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принимать и сохранять учебную задачу урока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по точному и оперативному ориентированию в учебнике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необходимые дополнения и коррективы в план и способ действия в случае расхождения с критерием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осознанное и произвольное речевое высказывание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осознанно читают тексты рассматривают рисунки с целью освоения и использования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находят дополнительную информацию о свойствах синтепона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понятные речевые высказывания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собеседника и вести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рассуждать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признавать возможность существования различных точек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аргументировать свою точку зрения и оценку событий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 воспринимают выполненные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значение красоты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Сообщение на тему «Как ещё можно сохранить пищу тёплой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Кулинария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Бутерброды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Создать условия для ознакомления обучающихся 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блюдами не требующими тепловой обработки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Учить готовить бутерброды по рецепту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Научатся  готовить бутерброды по рецепту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пользоваться ножом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разделочной доской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составлять план работы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планировать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и оценивать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находить дополнительную информацию о технологии приготовления бутербродов и закусок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Приготовить бутерброд к завтраку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Записать рецепт и технологию приготовления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7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Сервировка стола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Салфетница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правильной сервировкой  стола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Дать понятие о предметах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необходимых для украшения стола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складывать салфетки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Научатся 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планируют свою деятельность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контролируют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 форме сличения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свою работу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корректируют свои действия в соответствии с выявленными отклонениями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оценивают результаты своего труда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выполнять анализ изделия по алгоритму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Участвуют в коллективных обсуждениях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отстаивают своё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формулируют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эстетический отклик при оценки выполненных работ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 проявление интереса к творчеству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демонстрируют положительное отношение к трудовой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Сложить красиво салфетку другим способом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02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Магазин подарков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Изделие брелок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различными видами магазинов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особенностями их работы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Дать понятие о профессиях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связанных с торговлей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Учить читать информацию об изделии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продукте на ярлыке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создавать изделия из солёного теста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со способом замешивания и новым способом окраски теста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отличать солёное тесто от других пластичных материалов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план и последовательность действий и вносить в них коррективы в случае отклонения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своё место с учётом удобства и безопасности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осознанно и произвольно высказываться в устной форме о рецептах салатов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использовать образную речь при описании изделий из теста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выражать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учителя и одноклассников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эстетическое восприятие красоты выполненного изделия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Брелок  в подарок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4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природными материалами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Золотистая соломка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технике работы с соломкой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Познакомить со способами обработки соломки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холодным и горячем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приёмам работы с соломкой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композицию с учётом особенностей природного материала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обрабатывать соломку холодным способом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картину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производить поиск необходимой  информации 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 материалов учебника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творческой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 воспроизведению в памяти примеров из личного практического опыта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дополняющей и расширяющей имеющиеся представления об использовании природного материала в композициях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выделять технологические операции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подготовку материалов и инструментов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разметку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 по диалогу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проявлять инициативу в коллективных работах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Учитывать позицию других людей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отличную от собственной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ориентироваться на позицию партнёра в общении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взаимодействии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 .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Продуктивно решать конфликты на основе учётов интересов и позиций всех участников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художественный вкус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бережное отношение к природе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19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бумагой и картоном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Упаковка подарков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со значением  подарков для человека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правильно упаковывать и оформлять подарок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правилам художественного оформления подарков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Освоят приёмы упаковки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сочетать цвета в композиции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учитывая его форму и назначение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ориентироваться в учебнике и рабочей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и проговаривать этапы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следовать согласно составленному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вносить изменения в свои действия в случае отклонения от прогнозируемого конечного результата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производить поиск необходимой  информации 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 материалов учебника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творческой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 воспроизведению в памяти примеров из личного практического опыта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дополняющей и расширяющей имеющиеся представления об упаковке подарков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художественный вкус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Придумать вариант упаковки книги в подарок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42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20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картоном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Конструирование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Автомастерская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историей создания и устройством автомобиля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строить развёртку при помощи вспомогательной сетки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строить развёртку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композицию для украшения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отражая в ней функциональное назначение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описывать внутреннее устройство автомобиля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ориентироваться в учебнике и рабочей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 и проговаривать этапы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своё творческое пространство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производить поиск необходимой  информации  из материалов учебника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творческой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 воспроизведению в памяти дополняющей и расширяющей имеющиеся представления об устройстве автомобиля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анализировать конструкцию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диалог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Понимать позицию партнёра по диалогу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находить ответы на вопросы и правильно формулировать их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Доделать работу</w:t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металлическим конструктором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«Грузовик»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анализировать план построения грузовика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создавать поделку из металлического конструктора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использовать полученные знания в новых условиях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количество деталей конструктора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последовательность операций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типы соединений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Закрепят умение проводить анализ готового изделия и на его основе самостоятельно составлять технологическую карту и план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составлять план изготовления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проверять и корректировать план работы при составлении технологической карты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выделять с опорой на план и технологическую карту  этапа работы для самостоятельного выполнения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своё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осознанно и произвольно высказываться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осуществлять поиск решения проблем творческого и поискового 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выражать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участвовать в коллективном обсуждении проблем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строить понятные речевые высказывания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эстетическое восприятие выполненных работ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Нарисовать грузовик</w:t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Мосты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Конструирование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историей мостостроения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видами мостов и их назначением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Учить моделировать подвесной мост из картона и подручных средств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проволоки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трубочки из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под коктейлей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зубочистки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Научатся использовать новый вид соединения материалов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натягивание нитей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подбирать материалы для выполнения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различать виды мостов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конструировать изделие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составлять план изготовления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своё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осознанно и произвольно высказываться в устной форме о виденных ими мостах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осуществляют поиск способов решения проблем творческого и поискового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выражать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учителя и одноклассников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свои действия при совместной работе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эмоционально – эстетическое восприятие красоты выполненного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уважительное отношение к труду строителей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Создание поделки собственного моста</w:t>
            </w:r>
          </w:p>
        </w:tc>
      </w:tr>
      <w:tr>
        <w:tblPrEx>
          <w:shd w:val="clear" w:color="auto" w:fill="d0ddef"/>
        </w:tblPrEx>
        <w:trPr>
          <w:trHeight w:val="414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Водный транспорт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видами водного транспорта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Учить отличать современные суда от старинных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заполнять технологическую карту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Научатся самостоятельно организовывать собственную деятельность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работу по собственной технологической карте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применять навыки организации рабочего места и рационального распределения времени на изготовление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контролировать свою работу по слайдовому плану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оценивать результаты своего труда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производить поиск необходимой  информации 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 материалов учебника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творческой тетради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сравнивать суда разных эпох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наблюдать и выявлять в процессе рассматривания поделок особенности их создания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конструировать объёмные поделки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оформлять свою мысль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составлять рассказ о конструкции кораблей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и понимать высказывания собеседников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делать выводы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сравнивая старинные корабли с современными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уважительное отношение к людям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чьи профессии связаны со строительством кораблей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строительству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Выполнить эскиз корабля</w:t>
            </w:r>
          </w:p>
        </w:tc>
      </w:tr>
      <w:tr>
        <w:tblPrEx>
          <w:shd w:val="clear" w:color="auto" w:fill="d0ddef"/>
        </w:tblPrEx>
        <w:trPr>
          <w:trHeight w:val="37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Океанариум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Шитьё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Мягкая игрушка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«Осьминоги и рыбки»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океанариумом и его обитателями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Учить изготавливать мягкую игрушку по теме урока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изготавливать мягкую игрушку упрощённого варианта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изученные стежки и швы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соотносить по форме реальные объекты и предметы быта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составлять план и работать по нему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определять последовательность промежуточных целей с учётом конечного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составлять план изготовления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организовывать своё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делать анализ изделия по заданному алгоритму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участвовать в коллективном обсуждении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строить понятные речевые высказывания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проявлять инициативу в коллективных творческих работах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следить за действиями других участников совместной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договариваться и приходить к общему решению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Сориентированы на проявление чувства взаимовыручки в процессе совместной трудовой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представление о  ценности природного мира для человека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Доделать игрушку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6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Фонтаны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Конструирование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Пластилин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фонтанами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их видами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особенностями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изготавливать объёмную модель фонтана из пластичных материалов по заданному образцу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. 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Научатся применять правила работы с пластичными материалами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создавать из пластичного материала объёмную модель по заданному образцу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ru-RU"/>
              </w:rPr>
              <w:t>различать виды фонтанов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анализировать образец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создавать собственный эскиз изделия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Участвуют в обсуждении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понятные речевые высказывания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свою точку зрения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Сориентирован на эмоционально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эстетический отклик при восприятии произведений искусства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Найти информацию о фонтанах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04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ind w:firstLine="0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Зоопарк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Оригами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Изделие «Птица»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историей возникновения зоопарков в России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Научить выполнять изделие в технике оригами по условным обозначениям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изделие в технике оригами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узнают о разных видах техники – модульное оригами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классическое оригами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мокрое складывание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соотносить знаковые обозначения с выполняемыми операциями по складыванию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работу по схеме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Знают основы самоорганизации – организация своего творческого пространства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 каких первоначальных действий мастер приступает к процессу творчества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контролирует процесс изготовления изделия  на всех этапах работы согласно ранее составленному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оценивать свою работу и работу других обучающихся по заданным критериям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выявлять с помощью сравнения особенностей формы животных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осуществляют поиск информации о значении животных в жизни человека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 проблемах сохранения животного мира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 науке бионики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монологическое понятное высказывание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коллективное сотрудничество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использовать образную речь при описании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Эстетически  воспринимают окружающий мир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произведения искусства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предмету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Рассказать о птицах</w:t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Вертолётная площадка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видами воздушного транспорта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вертолётом и его устройством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профессиями штурман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лётчик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авиаконструктор Научить конструировать вертолёт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работать с новым материалом – пробкой и способами работы с ним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Получат навыки самостоятельной работы по плану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конструированию из бумаги и картона вертолёт «Муху» 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смысл инструкции учителя и принимают учебную задачу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рабочее место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самостоятельно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осознанно читать тексты с целью освоения и использовании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осуществляют поиск информации о вертолётах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анализировать способ изготовления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оформить свою мысль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и понимать высказывания собеседников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задавать вопросы с целью уточнения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самостоятельно делать выводы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интерес к творчеству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Найти рисунки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фотографии вертолётов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8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28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Украшаем город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Папье – маше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техникой папье – маше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Научить делать украшения к праздникам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украшать помещения при помощи воздушных шаров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соединять новый материал нитками и скотчем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соблюдать пропорции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подбирать цвета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создавать изделие «Клоун»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применять навыки организации рабочего места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контролировать и корректировать свою работу по плану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 форме сличения способа действия и его результата с заданным  эталоном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адекватно оценивать результаты своего труда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Осознанно читать тексты с целью освоения и использования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сравнивать способы выполнения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наблюдать и выделять  в процессе рассматривания поделок особенности их создания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оформить свою мысль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и понимать высказывания собеседников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задавать вопросы с целью уточнения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Проявляют интерес к творчеству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Выполнить своё украшение комнаты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202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29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Кукольный театр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с тканью 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историей создания театров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профессиями людей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работающих в театре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Научить изготавливать пальчиковых кукол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изготавливать пальчиковых кукол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шить кукол к проекту «Кукольный театр»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Закрепят навыки шитья и навыки проектной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работы в группе</w:t>
            </w:r>
          </w:p>
        </w:tc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Понимают смысл инструкции учителя и принимают учебную задачу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рабочее место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самостоятельно формулировать проблему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информации из разных источников о куклах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анализировать с помощью учителя способы изготовления изделий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оформить свою мысль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и понимать высказывания собеседников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задавать вопросы с целью уточнения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Изготовить куклу для пальчикового театра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78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30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Театр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Конструирование и моделирование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со сценой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Научить изготавливать занавес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различать виды занавесов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выполнять работу над изделием «Сцена и занавес»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 назначением различных видов занавесов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участвовать в коллективном обсуждении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строить понятные речевые высказывания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отстаивать собственное мнение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формулировать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проявлять инициативу в коллективных творческих работах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следить за действиями других участников совместной деятельности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договариваться и приходить к общему решению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Эскиз  занавеса к сказке</w:t>
            </w:r>
          </w:p>
        </w:tc>
      </w:tr>
      <w:tr>
        <w:tblPrEx>
          <w:shd w:val="clear" w:color="auto" w:fill="d0ddef"/>
        </w:tblPrEx>
        <w:trPr>
          <w:trHeight w:val="2802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Афиша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Работа на компьютере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со способами передачи информации при помощи театральной афиши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программки спектакля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Находить информацию в интернете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Познакомить с профессией программиста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на основе заданного алгоритма  определять и находить адреса в Интернете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проводить презентацию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организовывать своё рабочее место с учётом удобства и безопасности работы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осуществлять поиск  способов решения проблем творческого характера</w:t>
            </w:r>
          </w:p>
        </w:tc>
        <w:tc>
          <w:tcPr>
            <w:tcW w:type="dxa" w:w="16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монологическое понятное высказывание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обмениваться мнениями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вступать в коллективное сотрудничество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принимая его условия и правила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совместно рассуждать и находить ответы на вопросы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Эскиз афиши </w:t>
            </w:r>
          </w:p>
        </w:tc>
      </w:tr>
      <w:tr>
        <w:tblPrEx>
          <w:shd w:val="clear" w:color="auto" w:fill="d0ddef"/>
        </w:tblPrEx>
        <w:trPr>
          <w:trHeight w:val="2262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Переплётная мастерская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line="276" w:lineRule="auto"/>
            </w:pPr>
            <w:r>
              <w:rPr>
                <w:sz w:val="18"/>
                <w:szCs w:val="18"/>
                <w:rtl w:val="0"/>
                <w:lang w:val="ru-RU"/>
              </w:rPr>
              <w:t xml:space="preserve">Создать условия для ознакомления обучающихся  с конструкцией книги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книжный блок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обложка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переплёт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слизура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крышка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корешок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научить декорировать изделия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выполнять работу над простым видом переплёта при изготовлении изделия «Переплётные работы»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 \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 процессом книгопечатания с целью создания переплёта книги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Выполняют контроль в форме сличения  способа действия и его результата с заданным эталоном с целью обнаружения отклонений и отличий от эталона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вносят необходимые дополнения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Извлекают необходимую информацию из прослушанного объяснения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уметь анализировать её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сопоставлять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выводы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Обложка для книги</w:t>
            </w:r>
          </w:p>
        </w:tc>
      </w:tr>
      <w:tr>
        <w:tblPrEx>
          <w:shd w:val="clear" w:color="auto" w:fill="d0ddef"/>
        </w:tblPrEx>
        <w:trPr>
          <w:trHeight w:val="324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Почта и её функции в передаче информации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Текущий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вый"/>
              <w:spacing w:line="240" w:lineRule="auto"/>
              <w:jc w:val="left"/>
            </w:pPr>
            <w:r>
              <w:rPr>
                <w:sz w:val="18"/>
                <w:szCs w:val="18"/>
                <w:rtl w:val="0"/>
                <w:lang w:val="ru-RU"/>
              </w:rPr>
              <w:t>Создать условия для ознакомления обучающихся  с почтой и её значимостью для передачи информации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Научатся кратко излагать информацию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заполнять бланк телеграммы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Познакомятся с различными видами почтовых отправлений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Умеют самостоятельно формулировать творческую проблему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делать умозаключения и выводы в словесной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осуществлять поиск  способов решения проблем творческого характера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из рассказа учителя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родителей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собственного опыта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о почте и её функциях</w:t>
            </w:r>
          </w:p>
        </w:tc>
        <w:tc>
          <w:tcPr>
            <w:tcW w:type="dxa" w:w="16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Посетить почту с родителями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составить рассказ</w:t>
            </w:r>
          </w:p>
        </w:tc>
      </w:tr>
      <w:tr>
        <w:tblPrEx>
          <w:shd w:val="clear" w:color="auto" w:fill="d0ddef"/>
        </w:tblPrEx>
        <w:trPr>
          <w:trHeight w:val="1623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34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Подведение итогов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 xml:space="preserve">Итоговый 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line="276" w:lineRule="auto"/>
            </w:pPr>
            <w:r>
              <w:rPr>
                <w:sz w:val="18"/>
                <w:szCs w:val="18"/>
                <w:rtl w:val="0"/>
                <w:lang w:val="ru-RU"/>
              </w:rPr>
              <w:t>Подвести итоги учебного года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Проверить усвоение знаний по технологии за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класс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планировать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контролировать и оценивать учебные действия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строить осознанное и произвольное речевое высказывание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Умеют оформить свою мысль в устной форме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слушать и понимать высказывания собеседников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задавать вопросы с целью уточнения информации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Имеют мотивацию к учебной и творческой деятельности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Не задано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ru-RU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ru-RU"/>
        </w:rPr>
      </w:pPr>
    </w:p>
    <w:p>
      <w:pPr>
        <w:pStyle w:val="Normal.0"/>
        <w:spacing w:after="160" w:line="259" w:lineRule="auto"/>
      </w:pPr>
      <w:r>
        <w:br w:type="page"/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"https://znanio.ru"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Скачано с </w:t>
      </w:r>
      <w:r>
        <w:rPr>
          <w:rStyle w:val="Hyperlink.0"/>
          <w:rtl w:val="0"/>
        </w:rPr>
        <w:t>www.znanio.ru</w:t>
      </w:r>
      <w:r>
        <w:rPr/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850" w:right="1134" w:bottom="1701" w:left="1134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16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овый">
    <w:name w:val="Новый"/>
    <w:next w:val="Нов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454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